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F" w:rsidRPr="00D00D2F" w:rsidRDefault="00A7305F" w:rsidP="00D0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История психологии</w:t>
      </w:r>
    </w:p>
    <w:p w:rsidR="00BE081B" w:rsidRPr="00D00D2F" w:rsidRDefault="00A7305F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2</w:t>
      </w:r>
      <w:r w:rsidR="00BE081B" w:rsidRPr="00D00D2F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566B" w:rsidRPr="00D00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66B" w:rsidRPr="00D00D2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A5566B" w:rsidRPr="00D00D2F">
        <w:rPr>
          <w:rFonts w:ascii="Times New Roman" w:hAnsi="Times New Roman" w:cs="Times New Roman"/>
          <w:sz w:val="28"/>
          <w:szCs w:val="28"/>
        </w:rPr>
        <w:t xml:space="preserve"> направления «Психология»</w:t>
      </w:r>
      <w:r w:rsidR="00BE081B" w:rsidRPr="00D0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6B" w:rsidRPr="00D00D2F" w:rsidRDefault="00A5566B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B26335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Лекции</w:t>
      </w:r>
    </w:p>
    <w:p w:rsidR="00B26335" w:rsidRPr="00D00D2F" w:rsidRDefault="00B26335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66B" w:rsidRPr="00D00D2F" w:rsidRDefault="00A7305F" w:rsidP="00D00D2F">
      <w:pPr>
        <w:pStyle w:val="2"/>
        <w:ind w:firstLine="0"/>
        <w:rPr>
          <w:sz w:val="28"/>
          <w:szCs w:val="28"/>
        </w:rPr>
      </w:pPr>
      <w:r w:rsidRPr="00D00D2F">
        <w:rPr>
          <w:sz w:val="28"/>
          <w:szCs w:val="28"/>
        </w:rPr>
        <w:t>20</w:t>
      </w:r>
      <w:r w:rsidR="00A5566B" w:rsidRPr="00D00D2F">
        <w:rPr>
          <w:sz w:val="28"/>
          <w:szCs w:val="28"/>
        </w:rPr>
        <w:t>.03.2020 – лекция на тему</w:t>
      </w:r>
      <w:r w:rsidR="00CC39F5" w:rsidRPr="00D00D2F">
        <w:rPr>
          <w:sz w:val="28"/>
          <w:szCs w:val="28"/>
        </w:rPr>
        <w:t xml:space="preserve"> 1</w:t>
      </w:r>
      <w:r w:rsidR="00A5566B" w:rsidRPr="00D00D2F">
        <w:rPr>
          <w:sz w:val="28"/>
          <w:szCs w:val="28"/>
        </w:rPr>
        <w:t xml:space="preserve"> «</w:t>
      </w:r>
      <w:r w:rsidRPr="00D00D2F">
        <w:rPr>
          <w:sz w:val="28"/>
          <w:szCs w:val="28"/>
        </w:rPr>
        <w:t>ВЫДЕЛЕНИЕ ПСИХОЛОГИИ В САМОСТОЯТЕЛЬНУЮ НАУКУ. ОРГАНИЗАЦИОННАЯ И НАУЧНАЯ ДЕЯТЕЛЬНОСТЬ В. ВУНДТА</w:t>
      </w:r>
      <w:r w:rsidR="00A5566B" w:rsidRPr="00D00D2F">
        <w:rPr>
          <w:sz w:val="28"/>
          <w:szCs w:val="28"/>
        </w:rPr>
        <w:t>»</w:t>
      </w:r>
    </w:p>
    <w:p w:rsidR="00A7305F" w:rsidRPr="00D00D2F" w:rsidRDefault="00A7305F" w:rsidP="00D00D2F">
      <w:pPr>
        <w:pStyle w:val="2"/>
        <w:ind w:firstLine="0"/>
        <w:rPr>
          <w:sz w:val="28"/>
          <w:szCs w:val="28"/>
        </w:rPr>
      </w:pPr>
    </w:p>
    <w:p w:rsidR="00A5566B" w:rsidRPr="00D00D2F" w:rsidRDefault="00A5566B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CC231E" w:rsidRDefault="00D00D2F" w:rsidP="00D00D2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статуса науки.</w:t>
      </w:r>
    </w:p>
    <w:p w:rsidR="00D00D2F" w:rsidRDefault="00D00D2F" w:rsidP="00D00D2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деятельность В. Вундта.</w:t>
      </w:r>
    </w:p>
    <w:p w:rsidR="00D00D2F" w:rsidRDefault="00D00D2F" w:rsidP="00D00D2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построения психологии В. Вундта.</w:t>
      </w:r>
    </w:p>
    <w:p w:rsidR="00D00D2F" w:rsidRPr="00D00D2F" w:rsidRDefault="00D00D2F" w:rsidP="00D00D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1E" w:rsidRPr="00D00D2F" w:rsidRDefault="00CC231E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B77034" w:rsidRPr="00B77034" w:rsidRDefault="00B77034" w:rsidP="00FE697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 w:rsidR="00FE697E"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B77034">
        <w:rPr>
          <w:rFonts w:ascii="Times New Roman" w:hAnsi="Times New Roman" w:cs="Times New Roman"/>
          <w:sz w:val="28"/>
          <w:szCs w:val="28"/>
        </w:rPr>
        <w:t>н</w:t>
      </w:r>
      <w:r w:rsidRPr="00B77034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 w:rsidR="00FE697E"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 w:rsidR="00FE697E">
        <w:rPr>
          <w:rFonts w:ascii="Times New Roman" w:hAnsi="Times New Roman" w:cs="Times New Roman"/>
          <w:sz w:val="28"/>
          <w:szCs w:val="28"/>
        </w:rPr>
        <w:t>378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A04EB6" w:rsidRDefault="00A04EB6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F4" w:rsidRPr="00D00D2F" w:rsidRDefault="001F20F4" w:rsidP="001F2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ФОНД ОЦЕНОЧНЫХ СРЕДСТВ ДЛЯ КОНТРОЛЯ УСВОЕНИЯ УЧЕБНОГО МАТЕРИАЛА: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контрольная работа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теме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1)</w:t>
      </w:r>
    </w:p>
    <w:p w:rsidR="001F20F4" w:rsidRPr="00D00D2F" w:rsidRDefault="001F20F4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в письменной форме на следующие вопросы.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Контрольные вопросы: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1) В каком году была создана первая в мире лаборатория экспериментальной Психологии?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2) Что являлось предметом исследований В. Вундта? Какие он выделил задачи и методы Психологии?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3) Как В. Вундт описывает трехмерную модель чувств?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4) Какие типы связей В. Вундт выделяет между элементами?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5) Что такое «Волюнтаризм»?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6) В чем заключается «Закон творческого синтеза»?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7) Что изучалось в культурно-исторической психологии В. Вундта?</w:t>
      </w:r>
    </w:p>
    <w:p w:rsidR="001F20F4" w:rsidRPr="001F20F4" w:rsidRDefault="001F20F4" w:rsidP="001F20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F20F4">
        <w:rPr>
          <w:color w:val="000000"/>
          <w:sz w:val="28"/>
          <w:szCs w:val="28"/>
        </w:rPr>
        <w:t>8) Что является методом исследования психологии народов?</w:t>
      </w:r>
    </w:p>
    <w:p w:rsidR="00A04EB6" w:rsidRPr="00D00D2F" w:rsidRDefault="00A04EB6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B6" w:rsidRPr="00D00D2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2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7.0</w:t>
      </w:r>
      <w:r w:rsidRPr="00D00D2F">
        <w:rPr>
          <w:rFonts w:ascii="Times New Roman" w:hAnsi="Times New Roman" w:cs="Times New Roman"/>
          <w:b/>
          <w:sz w:val="28"/>
          <w:szCs w:val="28"/>
        </w:rPr>
        <w:t>3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.2020 – лекция на тему</w:t>
      </w:r>
      <w:r w:rsidR="00CC39F5" w:rsidRPr="00D00D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00D2F">
        <w:rPr>
          <w:rFonts w:ascii="Times New Roman" w:hAnsi="Times New Roman" w:cs="Times New Roman"/>
          <w:b/>
          <w:sz w:val="28"/>
          <w:szCs w:val="28"/>
        </w:rPr>
        <w:t>СТРУКТУРНАЯ ПСИХОЛОГИЯ. ФУНКЦИОНАЛЬНАЯ ПСИХОЛОГИЯ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»</w:t>
      </w:r>
    </w:p>
    <w:p w:rsidR="00A04EB6" w:rsidRPr="00D00D2F" w:rsidRDefault="00A04EB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D00D2F" w:rsidRDefault="00A04EB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для изучения:</w:t>
      </w:r>
    </w:p>
    <w:p w:rsidR="00D00D2F" w:rsidRPr="00D00D2F" w:rsidRDefault="00D00D2F" w:rsidP="00D00D2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Структурная психология Э.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Титченера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D00D2F" w:rsidRPr="00D00D2F" w:rsidRDefault="00D00D2F" w:rsidP="00D00D2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Чикагская школа функционализма. Д.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Энджелл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Кэрр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D00D2F" w:rsidRPr="00D00D2F" w:rsidRDefault="00D00D2F" w:rsidP="00D00D2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Колумбийская школа функционализма. Р.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Вудвортс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A7305F" w:rsidRPr="00D00D2F" w:rsidRDefault="00A7305F" w:rsidP="00D00D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D00D2F" w:rsidRDefault="00A04EB6" w:rsidP="00D00D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B77034" w:rsidRPr="00B77034" w:rsidRDefault="00B77034" w:rsidP="00FE697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B77034">
        <w:rPr>
          <w:rFonts w:ascii="Times New Roman" w:hAnsi="Times New Roman" w:cs="Times New Roman"/>
          <w:sz w:val="28"/>
          <w:szCs w:val="28"/>
        </w:rPr>
        <w:t>н</w:t>
      </w:r>
      <w:r w:rsidRPr="00B77034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 w:rsidR="00FE697E"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FE697E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A7305F" w:rsidRPr="00D00D2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B6" w:rsidRPr="000F510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03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.04</w:t>
      </w:r>
      <w:r w:rsidRPr="00D00D2F">
        <w:rPr>
          <w:rFonts w:ascii="Times New Roman" w:hAnsi="Times New Roman" w:cs="Times New Roman"/>
          <w:b/>
          <w:sz w:val="28"/>
          <w:szCs w:val="28"/>
        </w:rPr>
        <w:t>.20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 xml:space="preserve"> – лекция на тему </w:t>
      </w:r>
      <w:r w:rsidR="00CC39F5" w:rsidRPr="00D00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04EB6" w:rsidRPr="00D00D2F">
        <w:rPr>
          <w:rFonts w:ascii="Times New Roman" w:hAnsi="Times New Roman" w:cs="Times New Roman"/>
          <w:b/>
          <w:sz w:val="28"/>
          <w:szCs w:val="28"/>
        </w:rPr>
        <w:t>«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ВОЗНИКНОВЕНИЕ </w:t>
      </w:r>
      <w:bookmarkStart w:id="0" w:name="памперс"/>
      <w:bookmarkEnd w:id="0"/>
      <w:r w:rsidRPr="00D00D2F">
        <w:rPr>
          <w:rFonts w:ascii="Times New Roman" w:hAnsi="Times New Roman" w:cs="Times New Roman"/>
          <w:b/>
          <w:sz w:val="28"/>
          <w:szCs w:val="28"/>
        </w:rPr>
        <w:t xml:space="preserve">БИХЕВИОРИЗМА. </w:t>
      </w:r>
      <w:r w:rsidRPr="000F510F">
        <w:rPr>
          <w:rFonts w:ascii="Times New Roman" w:hAnsi="Times New Roman" w:cs="Times New Roman"/>
          <w:b/>
          <w:sz w:val="28"/>
          <w:szCs w:val="28"/>
        </w:rPr>
        <w:t>БИХЕВИОРИЗМ Д. УОТСОНА</w:t>
      </w:r>
      <w:r w:rsidR="00A04EB6" w:rsidRPr="000F51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04EB6" w:rsidRPr="000F510F" w:rsidRDefault="00A04EB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0F510F" w:rsidRDefault="00A04EB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A80818" w:rsidRPr="000F510F" w:rsidRDefault="00D00D2F" w:rsidP="00D00D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Предмет и задачи бихевиоризма. Методы бихевиоризма.</w:t>
      </w:r>
    </w:p>
    <w:p w:rsidR="00D00D2F" w:rsidRPr="000F510F" w:rsidRDefault="00D00D2F" w:rsidP="00D00D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Изучение эмоций.</w:t>
      </w:r>
    </w:p>
    <w:p w:rsidR="00D00D2F" w:rsidRPr="000F510F" w:rsidRDefault="00F978E4" w:rsidP="00D00D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</w:rPr>
        <w:t>Пер</w:t>
      </w:r>
      <w:r w:rsidRPr="000F510F">
        <w:rPr>
          <w:rFonts w:ascii="Times New Roman" w:hAnsi="Times New Roman" w:cs="Times New Roman"/>
          <w:sz w:val="28"/>
          <w:szCs w:val="28"/>
        </w:rPr>
        <w:t>и</w:t>
      </w:r>
      <w:r w:rsidRPr="000F510F">
        <w:rPr>
          <w:rFonts w:ascii="Times New Roman" w:hAnsi="Times New Roman" w:cs="Times New Roman"/>
          <w:sz w:val="28"/>
          <w:szCs w:val="28"/>
        </w:rPr>
        <w:t>ферическая теория мышления.</w:t>
      </w:r>
    </w:p>
    <w:p w:rsidR="00F978E4" w:rsidRPr="000F510F" w:rsidRDefault="00F978E4" w:rsidP="00F978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EB6" w:rsidRPr="000F510F" w:rsidRDefault="00A04EB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B77034" w:rsidRPr="00B77034" w:rsidRDefault="00B77034" w:rsidP="00B7703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B77034">
        <w:rPr>
          <w:rFonts w:ascii="Times New Roman" w:hAnsi="Times New Roman" w:cs="Times New Roman"/>
          <w:sz w:val="28"/>
          <w:szCs w:val="28"/>
        </w:rPr>
        <w:t>н</w:t>
      </w:r>
      <w:r w:rsidRPr="00B77034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 w:rsidR="00FE697E"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CC39F5" w:rsidRPr="000F510F" w:rsidRDefault="00CC39F5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05F" w:rsidRPr="000F510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0F">
        <w:rPr>
          <w:rFonts w:ascii="Times New Roman" w:hAnsi="Times New Roman" w:cs="Times New Roman"/>
          <w:b/>
          <w:sz w:val="28"/>
          <w:szCs w:val="28"/>
        </w:rPr>
        <w:t>1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0.04.20 – лекция на тему </w:t>
      </w:r>
      <w:r w:rsidR="00B77034">
        <w:rPr>
          <w:rFonts w:ascii="Times New Roman" w:hAnsi="Times New Roman" w:cs="Times New Roman"/>
          <w:b/>
          <w:sz w:val="28"/>
          <w:szCs w:val="28"/>
        </w:rPr>
        <w:t>4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510F">
        <w:rPr>
          <w:rFonts w:ascii="Times New Roman" w:hAnsi="Times New Roman" w:cs="Times New Roman"/>
          <w:b/>
          <w:sz w:val="28"/>
          <w:szCs w:val="28"/>
        </w:rPr>
        <w:t>НЕОБИХЕВИОРИЗМ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1019" w:rsidRPr="000F510F">
        <w:rPr>
          <w:rFonts w:ascii="Times New Roman" w:hAnsi="Times New Roman" w:cs="Times New Roman"/>
          <w:b/>
          <w:sz w:val="28"/>
          <w:szCs w:val="28"/>
        </w:rPr>
        <w:t xml:space="preserve">(часть 1) </w:t>
      </w:r>
    </w:p>
    <w:p w:rsidR="00A7305F" w:rsidRPr="000F510F" w:rsidRDefault="00A7305F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F978E4" w:rsidRPr="000F510F" w:rsidRDefault="00F978E4" w:rsidP="000F510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Толмена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>.</w:t>
      </w:r>
    </w:p>
    <w:p w:rsidR="00F978E4" w:rsidRPr="000F510F" w:rsidRDefault="00F978E4" w:rsidP="000F510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Гатри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Рекомендуемая литература:</w:t>
      </w:r>
    </w:p>
    <w:p w:rsidR="00B77034" w:rsidRPr="00B77034" w:rsidRDefault="00B77034" w:rsidP="00B77034">
      <w:pPr>
        <w:pStyle w:val="a3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B77034">
        <w:rPr>
          <w:rFonts w:ascii="Times New Roman" w:hAnsi="Times New Roman" w:cs="Times New Roman"/>
          <w:sz w:val="28"/>
          <w:szCs w:val="28"/>
        </w:rPr>
        <w:t>н</w:t>
      </w:r>
      <w:r w:rsidRPr="00B77034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 w:rsidR="00FE697E"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B77034" w:rsidRPr="00B77034" w:rsidRDefault="00B77034" w:rsidP="00B77034">
      <w:pPr>
        <w:pStyle w:val="a3"/>
        <w:numPr>
          <w:ilvl w:val="0"/>
          <w:numId w:val="43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 w:rsidR="00FE697E"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A7305F" w:rsidRDefault="00A7305F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05F" w:rsidRPr="000F510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0F">
        <w:rPr>
          <w:rFonts w:ascii="Times New Roman" w:hAnsi="Times New Roman" w:cs="Times New Roman"/>
          <w:b/>
          <w:sz w:val="28"/>
          <w:szCs w:val="28"/>
        </w:rPr>
        <w:t>1</w:t>
      </w:r>
      <w:r w:rsidRPr="000F510F">
        <w:rPr>
          <w:rFonts w:ascii="Times New Roman" w:hAnsi="Times New Roman" w:cs="Times New Roman"/>
          <w:b/>
          <w:sz w:val="28"/>
          <w:szCs w:val="28"/>
        </w:rPr>
        <w:t>7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.04.20 – лекция на тему </w:t>
      </w:r>
      <w:r w:rsidR="00B77034">
        <w:rPr>
          <w:rFonts w:ascii="Times New Roman" w:hAnsi="Times New Roman" w:cs="Times New Roman"/>
          <w:b/>
          <w:sz w:val="28"/>
          <w:szCs w:val="28"/>
        </w:rPr>
        <w:t>5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1019" w:rsidRPr="000F510F">
        <w:rPr>
          <w:rFonts w:ascii="Times New Roman" w:hAnsi="Times New Roman" w:cs="Times New Roman"/>
          <w:b/>
          <w:sz w:val="28"/>
          <w:szCs w:val="28"/>
        </w:rPr>
        <w:t>НЕОБИХЕВИОРИЗМ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1019" w:rsidRPr="000F510F">
        <w:rPr>
          <w:rFonts w:ascii="Times New Roman" w:hAnsi="Times New Roman" w:cs="Times New Roman"/>
          <w:b/>
          <w:sz w:val="28"/>
          <w:szCs w:val="28"/>
        </w:rPr>
        <w:t>(</w:t>
      </w:r>
      <w:r w:rsidR="00C01019" w:rsidRPr="000F510F">
        <w:rPr>
          <w:rFonts w:ascii="Times New Roman" w:hAnsi="Times New Roman" w:cs="Times New Roman"/>
          <w:b/>
          <w:sz w:val="28"/>
          <w:szCs w:val="28"/>
        </w:rPr>
        <w:t>часть 2</w:t>
      </w:r>
      <w:r w:rsidR="00C01019" w:rsidRPr="000F510F">
        <w:rPr>
          <w:rFonts w:ascii="Times New Roman" w:hAnsi="Times New Roman" w:cs="Times New Roman"/>
          <w:b/>
          <w:sz w:val="28"/>
          <w:szCs w:val="28"/>
        </w:rPr>
        <w:t>)</w:t>
      </w:r>
    </w:p>
    <w:p w:rsidR="00A7305F" w:rsidRPr="000F510F" w:rsidRDefault="00A7305F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F978E4" w:rsidRPr="000F510F" w:rsidRDefault="00F978E4" w:rsidP="000F510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Халла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8E4" w:rsidRPr="000F510F" w:rsidRDefault="00F978E4" w:rsidP="000F510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Б. Скиннера.</w:t>
      </w: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FE697E" w:rsidRPr="00B77034" w:rsidRDefault="00FE697E" w:rsidP="00FE697E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B77034">
        <w:rPr>
          <w:rFonts w:ascii="Times New Roman" w:hAnsi="Times New Roman" w:cs="Times New Roman"/>
          <w:sz w:val="28"/>
          <w:szCs w:val="28"/>
        </w:rPr>
        <w:t>н</w:t>
      </w:r>
      <w:r w:rsidRPr="00B77034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>
        <w:rPr>
          <w:rFonts w:ascii="Times New Roman" w:hAnsi="Times New Roman" w:cs="Times New Roman"/>
          <w:sz w:val="28"/>
          <w:szCs w:val="28"/>
        </w:rPr>
        <w:t>378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A7305F" w:rsidRPr="000F510F" w:rsidRDefault="00A7305F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05F" w:rsidRPr="000F510F" w:rsidRDefault="00A7305F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0F">
        <w:rPr>
          <w:rFonts w:ascii="Times New Roman" w:hAnsi="Times New Roman" w:cs="Times New Roman"/>
          <w:b/>
          <w:sz w:val="28"/>
          <w:szCs w:val="28"/>
        </w:rPr>
        <w:t>24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.04.20 – лекция на тему </w:t>
      </w:r>
      <w:r w:rsidR="00B77034">
        <w:rPr>
          <w:rFonts w:ascii="Times New Roman" w:hAnsi="Times New Roman" w:cs="Times New Roman"/>
          <w:b/>
          <w:sz w:val="28"/>
          <w:szCs w:val="28"/>
        </w:rPr>
        <w:t>6</w:t>
      </w:r>
      <w:r w:rsidRPr="000F510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C01019" w:rsidRPr="000F510F">
        <w:rPr>
          <w:rFonts w:ascii="Times New Roman" w:hAnsi="Times New Roman" w:cs="Times New Roman"/>
          <w:b/>
          <w:sz w:val="28"/>
          <w:szCs w:val="28"/>
        </w:rPr>
        <w:t>ГЕШТАЛЬТ-ПСИХОЛОГИЯ</w:t>
      </w:r>
      <w:proofErr w:type="gramEnd"/>
      <w:r w:rsidRPr="000F51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305F" w:rsidRPr="000F510F" w:rsidRDefault="00A7305F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0F510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0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0F510F" w:rsidRDefault="00F978E4" w:rsidP="000F510F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Берлинская школа </w:t>
      </w:r>
      <w:proofErr w:type="spellStart"/>
      <w:proofErr w:type="gramStart"/>
      <w:r w:rsidRPr="000F510F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>-психологии</w:t>
      </w:r>
      <w:proofErr w:type="gramEnd"/>
      <w:r w:rsidRPr="000F510F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Вертхаймер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В. Келер. </w:t>
      </w:r>
    </w:p>
    <w:p w:rsidR="000F510F" w:rsidRDefault="00F978E4" w:rsidP="000F510F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Исследования константности восприятия</w:t>
      </w:r>
      <w:r w:rsidR="000F510F">
        <w:rPr>
          <w:rFonts w:ascii="Times New Roman" w:hAnsi="Times New Roman" w:cs="Times New Roman"/>
          <w:sz w:val="28"/>
          <w:szCs w:val="28"/>
        </w:rPr>
        <w:t>.</w:t>
      </w:r>
    </w:p>
    <w:p w:rsidR="000F510F" w:rsidRDefault="000F510F" w:rsidP="000F510F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</w:t>
      </w:r>
      <w:r w:rsidR="00F978E4" w:rsidRPr="000F510F">
        <w:rPr>
          <w:rFonts w:ascii="Times New Roman" w:hAnsi="Times New Roman" w:cs="Times New Roman"/>
          <w:sz w:val="28"/>
          <w:szCs w:val="28"/>
        </w:rPr>
        <w:t>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978E4" w:rsidRPr="000F510F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78E4" w:rsidRPr="000F510F">
        <w:rPr>
          <w:rFonts w:ascii="Times New Roman" w:hAnsi="Times New Roman" w:cs="Times New Roman"/>
          <w:sz w:val="28"/>
          <w:szCs w:val="28"/>
        </w:rPr>
        <w:t>.</w:t>
      </w:r>
    </w:p>
    <w:p w:rsidR="000F510F" w:rsidRDefault="000F510F" w:rsidP="00F978E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развития человека.</w:t>
      </w:r>
      <w:r w:rsidR="00F978E4" w:rsidRPr="000F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E4" w:rsidRPr="000F510F" w:rsidRDefault="00F978E4" w:rsidP="00F978E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Лейпцигская школа </w:t>
      </w:r>
      <w:proofErr w:type="spellStart"/>
      <w:proofErr w:type="gramStart"/>
      <w:r w:rsidRPr="000F510F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>-психологии</w:t>
      </w:r>
      <w:proofErr w:type="gramEnd"/>
      <w:r w:rsidRPr="000F510F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Фол</w:t>
      </w:r>
      <w:r w:rsidRPr="000F510F">
        <w:rPr>
          <w:rFonts w:ascii="Times New Roman" w:hAnsi="Times New Roman" w:cs="Times New Roman"/>
          <w:sz w:val="28"/>
          <w:szCs w:val="28"/>
        </w:rPr>
        <w:t>ь</w:t>
      </w:r>
      <w:r w:rsidRPr="000F510F">
        <w:rPr>
          <w:rFonts w:ascii="Times New Roman" w:hAnsi="Times New Roman" w:cs="Times New Roman"/>
          <w:sz w:val="28"/>
          <w:szCs w:val="28"/>
        </w:rPr>
        <w:t>кельт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05F" w:rsidRPr="00D00D2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5F" w:rsidRPr="00D00D2F" w:rsidRDefault="00A7305F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Рекомендуемая литература:</w:t>
      </w:r>
    </w:p>
    <w:p w:rsidR="00FE697E" w:rsidRPr="00B77034" w:rsidRDefault="00FE697E" w:rsidP="00FE697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B7703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B7703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510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у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B77034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B77034">
        <w:rPr>
          <w:rFonts w:ascii="Times New Roman" w:hAnsi="Times New Roman" w:cs="Times New Roman"/>
          <w:sz w:val="28"/>
          <w:szCs w:val="28"/>
        </w:rPr>
        <w:t>н</w:t>
      </w:r>
      <w:r w:rsidRPr="00B77034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Академия, 2002. – </w:t>
      </w:r>
      <w:r>
        <w:rPr>
          <w:rFonts w:ascii="Times New Roman" w:hAnsi="Times New Roman" w:cs="Times New Roman"/>
          <w:sz w:val="28"/>
          <w:szCs w:val="28"/>
        </w:rPr>
        <w:t>538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034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Евразия, 2002. – </w:t>
      </w:r>
      <w:r>
        <w:rPr>
          <w:rFonts w:ascii="Times New Roman" w:hAnsi="Times New Roman" w:cs="Times New Roman"/>
          <w:sz w:val="28"/>
          <w:szCs w:val="28"/>
        </w:rPr>
        <w:t>532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FE697E" w:rsidRPr="00B77034" w:rsidRDefault="00FE697E" w:rsidP="00FE697E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ны XX века : учеб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70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7034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B77034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7703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B7703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77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034">
        <w:rPr>
          <w:rFonts w:ascii="Times New Roman" w:hAnsi="Times New Roman" w:cs="Times New Roman"/>
          <w:sz w:val="28"/>
          <w:szCs w:val="28"/>
        </w:rPr>
        <w:t xml:space="preserve"> 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7034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B77034">
        <w:rPr>
          <w:rFonts w:ascii="Times New Roman" w:hAnsi="Times New Roman" w:cs="Times New Roman"/>
          <w:sz w:val="28"/>
          <w:szCs w:val="28"/>
        </w:rPr>
        <w:t xml:space="preserve">», 1997. – </w:t>
      </w:r>
      <w:r>
        <w:rPr>
          <w:rFonts w:ascii="Times New Roman" w:hAnsi="Times New Roman" w:cs="Times New Roman"/>
          <w:sz w:val="28"/>
          <w:szCs w:val="28"/>
        </w:rPr>
        <w:t>378 с</w:t>
      </w:r>
      <w:r w:rsidRPr="00B77034">
        <w:rPr>
          <w:rFonts w:ascii="Times New Roman" w:hAnsi="Times New Roman" w:cs="Times New Roman"/>
          <w:sz w:val="28"/>
          <w:szCs w:val="28"/>
        </w:rPr>
        <w:t>.</w:t>
      </w:r>
    </w:p>
    <w:p w:rsidR="00CC39F5" w:rsidRPr="00D00D2F" w:rsidRDefault="00CC39F5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B26335" w:rsidP="00D00D2F">
      <w:pPr>
        <w:tabs>
          <w:tab w:val="num" w:pos="851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1E" w:rsidRPr="00D00D2F" w:rsidRDefault="00B26335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Практические занятия</w:t>
      </w:r>
    </w:p>
    <w:p w:rsidR="00B26335" w:rsidRPr="00D00D2F" w:rsidRDefault="00B26335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D00D2F" w:rsidRDefault="004F6317" w:rsidP="00D00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20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.03.2020 – практическое занятие на тему </w:t>
      </w:r>
      <w:r w:rsidR="0062632B" w:rsidRPr="00D00D2F">
        <w:rPr>
          <w:rFonts w:ascii="Times New Roman" w:hAnsi="Times New Roman" w:cs="Times New Roman"/>
          <w:b/>
          <w:sz w:val="28"/>
          <w:szCs w:val="28"/>
        </w:rPr>
        <w:t>1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15BC" w:rsidRPr="00D00D2F">
        <w:rPr>
          <w:rFonts w:ascii="Times New Roman" w:hAnsi="Times New Roman" w:cs="Times New Roman"/>
          <w:b/>
          <w:sz w:val="28"/>
          <w:szCs w:val="28"/>
        </w:rPr>
        <w:t>Зарождение экспер</w:t>
      </w:r>
      <w:r w:rsidR="007615BC" w:rsidRPr="00D00D2F">
        <w:rPr>
          <w:rFonts w:ascii="Times New Roman" w:hAnsi="Times New Roman" w:cs="Times New Roman"/>
          <w:b/>
          <w:sz w:val="28"/>
          <w:szCs w:val="28"/>
        </w:rPr>
        <w:t>и</w:t>
      </w:r>
      <w:r w:rsidR="007615BC" w:rsidRPr="00D00D2F">
        <w:rPr>
          <w:rFonts w:ascii="Times New Roman" w:hAnsi="Times New Roman" w:cs="Times New Roman"/>
          <w:b/>
          <w:sz w:val="28"/>
          <w:szCs w:val="28"/>
        </w:rPr>
        <w:t>ментальной психологии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1. Роль физиологии </w:t>
      </w:r>
      <w:r w:rsidRPr="00D00D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00D2F">
        <w:rPr>
          <w:rFonts w:ascii="Times New Roman" w:hAnsi="Times New Roman" w:cs="Times New Roman"/>
          <w:sz w:val="28"/>
          <w:szCs w:val="28"/>
        </w:rPr>
        <w:t xml:space="preserve"> в. в возникновении экспериментальной пс</w:t>
      </w:r>
      <w:r w:rsidRPr="00D00D2F">
        <w:rPr>
          <w:rFonts w:ascii="Times New Roman" w:hAnsi="Times New Roman" w:cs="Times New Roman"/>
          <w:sz w:val="28"/>
          <w:szCs w:val="28"/>
        </w:rPr>
        <w:t>и</w:t>
      </w:r>
      <w:r w:rsidRPr="00D00D2F">
        <w:rPr>
          <w:rFonts w:ascii="Times New Roman" w:hAnsi="Times New Roman" w:cs="Times New Roman"/>
          <w:sz w:val="28"/>
          <w:szCs w:val="28"/>
        </w:rPr>
        <w:t>холог</w:t>
      </w:r>
      <w:bookmarkStart w:id="1" w:name="_GoBack"/>
      <w:bookmarkEnd w:id="1"/>
      <w:r w:rsidRPr="00D00D2F">
        <w:rPr>
          <w:rFonts w:ascii="Times New Roman" w:hAnsi="Times New Roman" w:cs="Times New Roman"/>
          <w:sz w:val="28"/>
          <w:szCs w:val="28"/>
        </w:rPr>
        <w:t>ии.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2. Психофизиология Г. Гель</w:t>
      </w:r>
      <w:r w:rsidRPr="00D00D2F">
        <w:rPr>
          <w:rFonts w:ascii="Times New Roman" w:hAnsi="Times New Roman" w:cs="Times New Roman"/>
          <w:sz w:val="28"/>
          <w:szCs w:val="28"/>
        </w:rPr>
        <w:t>м</w:t>
      </w:r>
      <w:r w:rsidRPr="00D00D2F">
        <w:rPr>
          <w:rFonts w:ascii="Times New Roman" w:hAnsi="Times New Roman" w:cs="Times New Roman"/>
          <w:sz w:val="28"/>
          <w:szCs w:val="28"/>
        </w:rPr>
        <w:t xml:space="preserve">гольца. 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3. Исследования Э. Вебера. 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4. Психофизика Г. Т.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35" w:rsidRPr="00D00D2F" w:rsidRDefault="00B26335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B26335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D00D2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D00D2F">
        <w:rPr>
          <w:rFonts w:ascii="Times New Roman" w:hAnsi="Times New Roman" w:cs="Times New Roman"/>
          <w:sz w:val="28"/>
          <w:szCs w:val="28"/>
        </w:rPr>
        <w:t>. – С. 157–172.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2. Марцинковская Т. Д. История психологии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у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D00D2F">
        <w:rPr>
          <w:rFonts w:ascii="Times New Roman" w:hAnsi="Times New Roman" w:cs="Times New Roman"/>
          <w:sz w:val="28"/>
          <w:szCs w:val="28"/>
        </w:rPr>
        <w:t>н</w:t>
      </w:r>
      <w:r w:rsidRPr="00D00D2F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Академия, 2002. – С. 176 –193.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3. Шульц Д. История современной психологии / Д. Шульц, С. Шульц.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Евразия, 2002. – С. 67–85.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ны XX века : учеб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D00D2F">
        <w:rPr>
          <w:rFonts w:ascii="Times New Roman" w:hAnsi="Times New Roman" w:cs="Times New Roman"/>
          <w:sz w:val="28"/>
          <w:szCs w:val="28"/>
        </w:rPr>
        <w:t>», 1997. – С. 193–214.</w:t>
      </w:r>
    </w:p>
    <w:p w:rsidR="001F20F4" w:rsidRDefault="001F20F4" w:rsidP="00865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65A61" w:rsidRPr="00D00D2F" w:rsidRDefault="00865A61" w:rsidP="00865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ФОНД ОЦЕНОЧНЫХ СРЕДСТВ ДЛЯ КОНТРОЛЯ УСВОЕНИЯ УЧЕБНОГО МАТЕРИАЛА: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ессе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теме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1)</w:t>
      </w:r>
    </w:p>
    <w:p w:rsidR="00865A61" w:rsidRDefault="00865A61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ЭССЕ «Зарождение экспериментальной психологии», опираясь на следующие пункты: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Опишите несколько предпосылок, благодаря которым психология переросла в самостоятельную науку.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Перечислите основных физиологов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и их открытия, которые повлияли на развитие экспериментальной психологии. 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основные исследования  Г. Гельмгольца. Расскажите, что такое «Теория бессознательных умозаключений» по Г. Гельмгольцу.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Раскройте, в чем заключались исследования Э. Вебера. К какому выводу он пришел в своих экспериментах?</w:t>
      </w:r>
    </w:p>
    <w:p w:rsidR="00560772" w:rsidRDefault="00560772" w:rsidP="005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является основной задачей психофизики</w:t>
      </w:r>
      <w:r w:rsidR="00865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86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Какой он выделил закон, благодаря своим исследованиям? Опишите его.</w:t>
      </w:r>
    </w:p>
    <w:p w:rsidR="007615BC" w:rsidRPr="00D00D2F" w:rsidRDefault="007615BC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4F6317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2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>7.0</w:t>
      </w:r>
      <w:r w:rsidRPr="00D00D2F">
        <w:rPr>
          <w:rFonts w:ascii="Times New Roman" w:hAnsi="Times New Roman" w:cs="Times New Roman"/>
          <w:b/>
          <w:sz w:val="28"/>
          <w:szCs w:val="28"/>
        </w:rPr>
        <w:t>3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>.2020 – практическое занятие на тему</w:t>
      </w:r>
      <w:r w:rsidR="0062632B" w:rsidRPr="00D00D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15BC" w:rsidRPr="00D00D2F">
        <w:rPr>
          <w:rFonts w:ascii="Times New Roman" w:hAnsi="Times New Roman" w:cs="Times New Roman"/>
          <w:b/>
          <w:sz w:val="28"/>
          <w:szCs w:val="28"/>
        </w:rPr>
        <w:t>Неме</w:t>
      </w:r>
      <w:r w:rsidR="007615BC" w:rsidRPr="00D00D2F">
        <w:rPr>
          <w:rFonts w:ascii="Times New Roman" w:hAnsi="Times New Roman" w:cs="Times New Roman"/>
          <w:b/>
          <w:sz w:val="28"/>
          <w:szCs w:val="28"/>
        </w:rPr>
        <w:t>ц</w:t>
      </w:r>
      <w:r w:rsidR="007615BC" w:rsidRPr="00D00D2F">
        <w:rPr>
          <w:rFonts w:ascii="Times New Roman" w:hAnsi="Times New Roman" w:cs="Times New Roman"/>
          <w:b/>
          <w:sz w:val="28"/>
          <w:szCs w:val="28"/>
        </w:rPr>
        <w:t>кая психология конца XIX – нач. XX в.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>»</w:t>
      </w:r>
    </w:p>
    <w:p w:rsidR="00B26335" w:rsidRPr="00D00D2F" w:rsidRDefault="00B26335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113ECE" w:rsidRPr="00D00D2F" w:rsidRDefault="00113ECE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1. Экспериме</w:t>
      </w:r>
      <w:r w:rsidRPr="00D00D2F">
        <w:rPr>
          <w:rFonts w:ascii="Times New Roman" w:hAnsi="Times New Roman" w:cs="Times New Roman"/>
          <w:sz w:val="28"/>
          <w:szCs w:val="28"/>
        </w:rPr>
        <w:t>н</w:t>
      </w:r>
      <w:r w:rsidRPr="00D00D2F">
        <w:rPr>
          <w:rFonts w:ascii="Times New Roman" w:hAnsi="Times New Roman" w:cs="Times New Roman"/>
          <w:sz w:val="28"/>
          <w:szCs w:val="28"/>
        </w:rPr>
        <w:t xml:space="preserve">тальные исследования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113ECE" w:rsidRPr="00D00D2F" w:rsidRDefault="00113ECE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2. Исследования Г. Мюллера. </w:t>
      </w:r>
    </w:p>
    <w:p w:rsidR="00113ECE" w:rsidRPr="00D00D2F" w:rsidRDefault="00113ECE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3. Деятельность О.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Кюльпе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CE" w:rsidRPr="00D00D2F" w:rsidRDefault="00113ECE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4. Психология актов сознания Ф.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Брент</w:t>
      </w:r>
      <w:r w:rsidRPr="00D00D2F">
        <w:rPr>
          <w:rFonts w:ascii="Times New Roman" w:hAnsi="Times New Roman" w:cs="Times New Roman"/>
          <w:sz w:val="28"/>
          <w:szCs w:val="28"/>
        </w:rPr>
        <w:t>а</w:t>
      </w:r>
      <w:r w:rsidRPr="00D00D2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ECE" w:rsidRPr="00D00D2F" w:rsidRDefault="00113ECE" w:rsidP="00D00D2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5. Психология К.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Штумпфа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35" w:rsidRPr="00D00D2F" w:rsidRDefault="00B26335" w:rsidP="00D00D2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D00D2F" w:rsidRDefault="00B26335" w:rsidP="00D00D2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4F6317" w:rsidRPr="00D00D2F" w:rsidRDefault="004F6317" w:rsidP="00D00D2F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D00D2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о-во России, 2003</w:t>
      </w:r>
      <w:r w:rsidRPr="00D00D2F">
        <w:rPr>
          <w:rFonts w:ascii="Times New Roman" w:hAnsi="Times New Roman" w:cs="Times New Roman"/>
          <w:sz w:val="28"/>
          <w:szCs w:val="28"/>
        </w:rPr>
        <w:t>. – С. 247–251, 274–278.</w:t>
      </w:r>
    </w:p>
    <w:p w:rsidR="004F6317" w:rsidRPr="00D00D2F" w:rsidRDefault="004F6317" w:rsidP="00D00D2F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у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Академия, 2002. – С. 189–192, 199–205.</w:t>
      </w:r>
    </w:p>
    <w:p w:rsidR="004F6317" w:rsidRPr="00D00D2F" w:rsidRDefault="004F6317" w:rsidP="00D00D2F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Евразия, 2002. – С. 103–115.</w:t>
      </w:r>
    </w:p>
    <w:p w:rsidR="004F6317" w:rsidRPr="00D00D2F" w:rsidRDefault="004F6317" w:rsidP="00D00D2F">
      <w:pPr>
        <w:numPr>
          <w:ilvl w:val="0"/>
          <w:numId w:val="1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2F">
        <w:rPr>
          <w:rFonts w:ascii="Times New Roman" w:hAnsi="Times New Roman" w:cs="Times New Roman"/>
          <w:sz w:val="28"/>
          <w:szCs w:val="28"/>
        </w:rPr>
        <w:t>Лихи Т. История современной психологии / Т. Лихи.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П</w:t>
      </w:r>
      <w:r w:rsidRPr="00D00D2F">
        <w:rPr>
          <w:rFonts w:ascii="Times New Roman" w:hAnsi="Times New Roman" w:cs="Times New Roman"/>
          <w:sz w:val="28"/>
          <w:szCs w:val="28"/>
        </w:rPr>
        <w:t>и</w:t>
      </w:r>
      <w:r w:rsidRPr="00D00D2F">
        <w:rPr>
          <w:rFonts w:ascii="Times New Roman" w:hAnsi="Times New Roman" w:cs="Times New Roman"/>
          <w:sz w:val="28"/>
          <w:szCs w:val="28"/>
        </w:rPr>
        <w:t>тер, 2003. – С. 110–115.</w:t>
      </w:r>
    </w:p>
    <w:p w:rsidR="004F6317" w:rsidRPr="00D00D2F" w:rsidRDefault="004F6317" w:rsidP="00D00D2F">
      <w:pPr>
        <w:numPr>
          <w:ilvl w:val="0"/>
          <w:numId w:val="1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Соколова Е. Е. Тринадцать диалогов о психологии (Хрестом</w:t>
      </w:r>
      <w:r w:rsidRPr="00D00D2F">
        <w:rPr>
          <w:rFonts w:ascii="Times New Roman" w:hAnsi="Times New Roman" w:cs="Times New Roman"/>
          <w:sz w:val="28"/>
          <w:szCs w:val="28"/>
        </w:rPr>
        <w:t>а</w:t>
      </w:r>
      <w:r w:rsidRPr="00D00D2F">
        <w:rPr>
          <w:rFonts w:ascii="Times New Roman" w:hAnsi="Times New Roman" w:cs="Times New Roman"/>
          <w:sz w:val="28"/>
          <w:szCs w:val="28"/>
        </w:rPr>
        <w:t>тия с комментариями по курсу «Введение в психологию») / Е. Е. С</w:t>
      </w:r>
      <w:r w:rsidRPr="00D00D2F">
        <w:rPr>
          <w:rFonts w:ascii="Times New Roman" w:hAnsi="Times New Roman" w:cs="Times New Roman"/>
          <w:sz w:val="28"/>
          <w:szCs w:val="28"/>
        </w:rPr>
        <w:t>о</w:t>
      </w:r>
      <w:r w:rsidRPr="00D00D2F">
        <w:rPr>
          <w:rFonts w:ascii="Times New Roman" w:hAnsi="Times New Roman" w:cs="Times New Roman"/>
          <w:sz w:val="28"/>
          <w:szCs w:val="28"/>
        </w:rPr>
        <w:t>колова.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Смысл, 1995. – С. 165–166, 211–214.</w:t>
      </w:r>
    </w:p>
    <w:p w:rsidR="004F6317" w:rsidRPr="00D00D2F" w:rsidRDefault="004F6317" w:rsidP="00D00D2F">
      <w:pPr>
        <w:numPr>
          <w:ilvl w:val="0"/>
          <w:numId w:val="1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т античности до сер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дины XX века : учеб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D00D2F">
        <w:rPr>
          <w:rFonts w:ascii="Times New Roman" w:hAnsi="Times New Roman" w:cs="Times New Roman"/>
          <w:sz w:val="28"/>
          <w:szCs w:val="28"/>
        </w:rPr>
        <w:t>», 1997. – С. 226–246.</w:t>
      </w:r>
    </w:p>
    <w:p w:rsidR="00B26335" w:rsidRPr="00D00D2F" w:rsidRDefault="00B26335" w:rsidP="00D00D2F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35" w:rsidRPr="00D00D2F" w:rsidRDefault="004F6317" w:rsidP="00D00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3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>.04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– практическое занятие на тему </w:t>
      </w:r>
      <w:r w:rsidR="0062632B" w:rsidRPr="00D00D2F">
        <w:rPr>
          <w:rFonts w:ascii="Times New Roman" w:hAnsi="Times New Roman" w:cs="Times New Roman"/>
          <w:b/>
          <w:sz w:val="28"/>
          <w:szCs w:val="28"/>
        </w:rPr>
        <w:t>3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00D2F">
        <w:rPr>
          <w:rFonts w:ascii="Times New Roman" w:hAnsi="Times New Roman" w:cs="Times New Roman"/>
          <w:b/>
          <w:sz w:val="28"/>
          <w:szCs w:val="28"/>
        </w:rPr>
        <w:t>Предпосылки возникновения функционал</w:t>
      </w:r>
      <w:r w:rsidRPr="00D00D2F">
        <w:rPr>
          <w:rFonts w:ascii="Times New Roman" w:hAnsi="Times New Roman" w:cs="Times New Roman"/>
          <w:b/>
          <w:sz w:val="28"/>
          <w:szCs w:val="28"/>
        </w:rPr>
        <w:t>ь</w:t>
      </w:r>
      <w:r w:rsidRPr="00D00D2F">
        <w:rPr>
          <w:rFonts w:ascii="Times New Roman" w:hAnsi="Times New Roman" w:cs="Times New Roman"/>
          <w:b/>
          <w:sz w:val="28"/>
          <w:szCs w:val="28"/>
        </w:rPr>
        <w:t>ной психологии</w:t>
      </w:r>
      <w:r w:rsidR="00B26335" w:rsidRPr="00D00D2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26335" w:rsidRPr="00D00D2F" w:rsidRDefault="00B26335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F6317" w:rsidRPr="00D00D2F" w:rsidRDefault="004F6317" w:rsidP="00D00D2F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Переворот в естествознании. Эволюционная теория Ч. Да</w:t>
      </w:r>
      <w:r w:rsidRPr="00D00D2F">
        <w:rPr>
          <w:rFonts w:ascii="Times New Roman" w:hAnsi="Times New Roman" w:cs="Times New Roman"/>
          <w:sz w:val="28"/>
          <w:szCs w:val="28"/>
        </w:rPr>
        <w:t>р</w:t>
      </w:r>
      <w:r w:rsidRPr="00D00D2F">
        <w:rPr>
          <w:rFonts w:ascii="Times New Roman" w:hAnsi="Times New Roman" w:cs="Times New Roman"/>
          <w:sz w:val="28"/>
          <w:szCs w:val="28"/>
        </w:rPr>
        <w:t xml:space="preserve">вина. </w:t>
      </w:r>
    </w:p>
    <w:p w:rsidR="004F6317" w:rsidRPr="00D00D2F" w:rsidRDefault="004F6317" w:rsidP="00D00D2F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Влияние зоопсихологии на развитие функционализма. </w:t>
      </w:r>
    </w:p>
    <w:p w:rsidR="004F6317" w:rsidRPr="00D00D2F" w:rsidRDefault="004F6317" w:rsidP="00D00D2F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Ф.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Гальтона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17" w:rsidRPr="00D00D2F" w:rsidRDefault="004F6317" w:rsidP="00D00D2F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Психология В. Джемса. </w:t>
      </w:r>
    </w:p>
    <w:p w:rsidR="001B6143" w:rsidRPr="00D00D2F" w:rsidRDefault="001B6143" w:rsidP="00D00D2F">
      <w:pPr>
        <w:pStyle w:val="a5"/>
        <w:tabs>
          <w:tab w:val="left" w:pos="567"/>
        </w:tabs>
        <w:ind w:left="0" w:firstLine="0"/>
      </w:pPr>
    </w:p>
    <w:p w:rsidR="00B26335" w:rsidRPr="00D00D2F" w:rsidRDefault="00B26335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4F6317" w:rsidRPr="00D00D2F" w:rsidRDefault="004F6317" w:rsidP="00D00D2F">
      <w:pPr>
        <w:numPr>
          <w:ilvl w:val="0"/>
          <w:numId w:val="2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современн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D00D2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D00D2F">
        <w:rPr>
          <w:rFonts w:ascii="Times New Roman" w:hAnsi="Times New Roman" w:cs="Times New Roman"/>
          <w:sz w:val="28"/>
          <w:szCs w:val="28"/>
        </w:rPr>
        <w:t>. – С. 251–253.</w:t>
      </w:r>
    </w:p>
    <w:p w:rsidR="004F6317" w:rsidRPr="00D00D2F" w:rsidRDefault="004F6317" w:rsidP="00D00D2F">
      <w:pPr>
        <w:numPr>
          <w:ilvl w:val="0"/>
          <w:numId w:val="2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у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Т. Д. Марцинковская.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Академия, 2002. – С. 206–209.</w:t>
      </w:r>
    </w:p>
    <w:p w:rsidR="004F6317" w:rsidRPr="00D00D2F" w:rsidRDefault="004F6317" w:rsidP="00D00D2F">
      <w:pPr>
        <w:numPr>
          <w:ilvl w:val="0"/>
          <w:numId w:val="21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Евразия, 2002. – С. 172–182.</w:t>
      </w:r>
    </w:p>
    <w:p w:rsidR="004F6317" w:rsidRPr="00D00D2F" w:rsidRDefault="004F6317" w:rsidP="00D00D2F">
      <w:pPr>
        <w:pStyle w:val="a6"/>
        <w:numPr>
          <w:ilvl w:val="0"/>
          <w:numId w:val="20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2F">
        <w:rPr>
          <w:rFonts w:ascii="Times New Roman" w:hAnsi="Times New Roman" w:cs="Times New Roman"/>
          <w:sz w:val="28"/>
          <w:szCs w:val="28"/>
        </w:rPr>
        <w:t>Лихи Т. История современной психологии / Т. Лихи.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П</w:t>
      </w:r>
      <w:r w:rsidRPr="00D00D2F">
        <w:rPr>
          <w:rFonts w:ascii="Times New Roman" w:hAnsi="Times New Roman" w:cs="Times New Roman"/>
          <w:sz w:val="28"/>
          <w:szCs w:val="28"/>
        </w:rPr>
        <w:t>и</w:t>
      </w:r>
      <w:r w:rsidRPr="00D00D2F">
        <w:rPr>
          <w:rFonts w:ascii="Times New Roman" w:hAnsi="Times New Roman" w:cs="Times New Roman"/>
          <w:sz w:val="28"/>
          <w:szCs w:val="28"/>
        </w:rPr>
        <w:t>тер, 2003. – С. 189–194, 203–210.</w:t>
      </w:r>
    </w:p>
    <w:p w:rsidR="004F6317" w:rsidRPr="00D00D2F" w:rsidRDefault="004F6317" w:rsidP="00D00D2F">
      <w:pPr>
        <w:numPr>
          <w:ilvl w:val="0"/>
          <w:numId w:val="20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т античности до сер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дины XX века : учеб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D00D2F">
        <w:rPr>
          <w:rFonts w:ascii="Times New Roman" w:hAnsi="Times New Roman" w:cs="Times New Roman"/>
          <w:sz w:val="28"/>
          <w:szCs w:val="28"/>
        </w:rPr>
        <w:t>», 1997. – С. 197–199, 322–332.</w:t>
      </w:r>
    </w:p>
    <w:p w:rsidR="00A80818" w:rsidRPr="00D00D2F" w:rsidRDefault="00A80818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F6317" w:rsidRPr="00D00D2F" w:rsidRDefault="004F6317" w:rsidP="00D00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10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.04.20 – практическое занятие на тему </w:t>
      </w:r>
      <w:r w:rsidRPr="00D00D2F">
        <w:rPr>
          <w:rFonts w:ascii="Times New Roman" w:hAnsi="Times New Roman" w:cs="Times New Roman"/>
          <w:b/>
          <w:sz w:val="28"/>
          <w:szCs w:val="28"/>
        </w:rPr>
        <w:t>4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00D2F">
        <w:rPr>
          <w:rFonts w:ascii="Times New Roman" w:hAnsi="Times New Roman" w:cs="Times New Roman"/>
          <w:b/>
          <w:sz w:val="28"/>
          <w:szCs w:val="28"/>
        </w:rPr>
        <w:t>Возникновение прикладных отраслей психологии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F6317" w:rsidRPr="00D00D2F" w:rsidRDefault="004F6317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F6317" w:rsidRPr="00D00D2F" w:rsidRDefault="004F6317" w:rsidP="00865A61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Возникновение детской психологии (С. Холл).</w:t>
      </w:r>
    </w:p>
    <w:p w:rsidR="004F6317" w:rsidRPr="00D00D2F" w:rsidRDefault="004F6317" w:rsidP="00865A61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тестологии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Кеттел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6317" w:rsidRPr="00D00D2F" w:rsidRDefault="004F6317" w:rsidP="00865A61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Истоки клинической психологии (Л.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Уитмер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6317" w:rsidRPr="00D00D2F" w:rsidRDefault="004F6317" w:rsidP="00865A61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Возникновение организационной психологии (У. Скотт).</w:t>
      </w:r>
    </w:p>
    <w:p w:rsidR="004F6317" w:rsidRPr="00D00D2F" w:rsidRDefault="004F6317" w:rsidP="00865A61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Деятельность Х.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17" w:rsidRPr="00D00D2F" w:rsidRDefault="004F6317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317" w:rsidRPr="00D00D2F" w:rsidRDefault="004F6317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865A61" w:rsidRDefault="00865A61" w:rsidP="00865A61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2F">
        <w:rPr>
          <w:rFonts w:ascii="Times New Roman" w:hAnsi="Times New Roman" w:cs="Times New Roman"/>
          <w:sz w:val="28"/>
          <w:szCs w:val="28"/>
        </w:rPr>
        <w:t>Лихи Т. История современной психологии / Т. Лихи.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П</w:t>
      </w:r>
      <w:r w:rsidRPr="00D00D2F">
        <w:rPr>
          <w:rFonts w:ascii="Times New Roman" w:hAnsi="Times New Roman" w:cs="Times New Roman"/>
          <w:sz w:val="28"/>
          <w:szCs w:val="28"/>
        </w:rPr>
        <w:t>и</w:t>
      </w:r>
      <w:r w:rsidRPr="00D00D2F">
        <w:rPr>
          <w:rFonts w:ascii="Times New Roman" w:hAnsi="Times New Roman" w:cs="Times New Roman"/>
          <w:sz w:val="28"/>
          <w:szCs w:val="28"/>
        </w:rPr>
        <w:t>тер, 2003. – С. 227–228, 372–376.</w:t>
      </w:r>
    </w:p>
    <w:p w:rsidR="00865A61" w:rsidRDefault="00865A61" w:rsidP="00865A61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A61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865A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5A61">
        <w:rPr>
          <w:rFonts w:ascii="Times New Roman" w:hAnsi="Times New Roman" w:cs="Times New Roman"/>
          <w:sz w:val="28"/>
          <w:szCs w:val="28"/>
        </w:rPr>
        <w:t xml:space="preserve"> у</w:t>
      </w:r>
      <w:r w:rsidRPr="00865A61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865A61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865A61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865A61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865A61">
        <w:rPr>
          <w:rFonts w:ascii="Times New Roman" w:hAnsi="Times New Roman" w:cs="Times New Roman"/>
          <w:sz w:val="28"/>
          <w:szCs w:val="28"/>
        </w:rPr>
        <w:t>н</w:t>
      </w:r>
      <w:r w:rsidRPr="00865A61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865A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5A61">
        <w:rPr>
          <w:rFonts w:ascii="Times New Roman" w:hAnsi="Times New Roman" w:cs="Times New Roman"/>
          <w:sz w:val="28"/>
          <w:szCs w:val="28"/>
        </w:rPr>
        <w:t xml:space="preserve"> Академия, 2002. – С. 234–254, 279–288. </w:t>
      </w:r>
    </w:p>
    <w:p w:rsidR="00865A61" w:rsidRPr="00865A61" w:rsidRDefault="00865A61" w:rsidP="00865A61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A61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865A6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865A61">
        <w:rPr>
          <w:rFonts w:ascii="Times New Roman" w:hAnsi="Times New Roman" w:cs="Times New Roman"/>
          <w:sz w:val="28"/>
          <w:szCs w:val="28"/>
        </w:rPr>
        <w:t>Евразия, 2002. – С. 201–245.</w:t>
      </w:r>
    </w:p>
    <w:p w:rsidR="004F6317" w:rsidRPr="00D00D2F" w:rsidRDefault="004F6317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F6317" w:rsidRPr="00D00D2F" w:rsidRDefault="004F6317" w:rsidP="00560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17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.04.20 – практическое занятие на тему </w:t>
      </w:r>
      <w:r w:rsidR="00D00D2F" w:rsidRPr="00D00D2F">
        <w:rPr>
          <w:rFonts w:ascii="Times New Roman" w:hAnsi="Times New Roman" w:cs="Times New Roman"/>
          <w:b/>
          <w:sz w:val="28"/>
          <w:szCs w:val="28"/>
        </w:rPr>
        <w:t>5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00D2F">
        <w:rPr>
          <w:rFonts w:ascii="Times New Roman" w:hAnsi="Times New Roman" w:cs="Times New Roman"/>
          <w:b/>
          <w:sz w:val="28"/>
          <w:szCs w:val="28"/>
        </w:rPr>
        <w:t>Предпосылки возникновения бихевиоризма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F6317" w:rsidRPr="00D00D2F" w:rsidRDefault="004F6317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Позитивизм как философская основа бихевиоризма.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Влияние зоопсихологии на возникновение и развитие бихеви</w:t>
      </w:r>
      <w:r w:rsidRPr="00D00D2F">
        <w:rPr>
          <w:rFonts w:ascii="Times New Roman" w:hAnsi="Times New Roman" w:cs="Times New Roman"/>
          <w:sz w:val="28"/>
          <w:szCs w:val="28"/>
        </w:rPr>
        <w:t>о</w:t>
      </w:r>
      <w:r w:rsidRPr="00D00D2F">
        <w:rPr>
          <w:rFonts w:ascii="Times New Roman" w:hAnsi="Times New Roman" w:cs="Times New Roman"/>
          <w:sz w:val="28"/>
          <w:szCs w:val="28"/>
        </w:rPr>
        <w:t>ризма.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Коннекционизм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Торндайка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Влияние работ И.П. Павлова на развитие бихевиоризма.</w:t>
      </w:r>
    </w:p>
    <w:p w:rsidR="004F6317" w:rsidRPr="00D00D2F" w:rsidRDefault="004F6317" w:rsidP="00D00D2F">
      <w:pPr>
        <w:numPr>
          <w:ilvl w:val="0"/>
          <w:numId w:val="25"/>
        </w:numPr>
        <w:tabs>
          <w:tab w:val="clear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Влияние работ В.М. Бехтерева на развитие бихевиоризма.</w:t>
      </w:r>
    </w:p>
    <w:p w:rsidR="004F6317" w:rsidRPr="00D00D2F" w:rsidRDefault="004F6317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317" w:rsidRPr="00D00D2F" w:rsidRDefault="004F6317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А. Н. История психологии.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От античности к совреме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психологических факультетов университетов / </w:t>
      </w:r>
      <w:r w:rsidRPr="00D00D2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о-во Ро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сии, 2003</w:t>
      </w:r>
      <w:r w:rsidRPr="00D00D2F">
        <w:rPr>
          <w:rFonts w:ascii="Times New Roman" w:hAnsi="Times New Roman" w:cs="Times New Roman"/>
          <w:sz w:val="28"/>
          <w:szCs w:val="28"/>
        </w:rPr>
        <w:t>. – С. 267–273.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Марцинковская Т. Д. История психологии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у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чебное пособие для студ. вузов, </w:t>
      </w:r>
      <w:proofErr w:type="spell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Pr="00D00D2F">
        <w:rPr>
          <w:rFonts w:ascii="Times New Roman" w:hAnsi="Times New Roman" w:cs="Times New Roman"/>
          <w:color w:val="000000"/>
          <w:sz w:val="28"/>
          <w:szCs w:val="28"/>
        </w:rPr>
        <w:t>. По направлению и специальности «Психология»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Т. Д. Марци</w:t>
      </w:r>
      <w:r w:rsidRPr="00D00D2F">
        <w:rPr>
          <w:rFonts w:ascii="Times New Roman" w:hAnsi="Times New Roman" w:cs="Times New Roman"/>
          <w:sz w:val="28"/>
          <w:szCs w:val="28"/>
        </w:rPr>
        <w:t>н</w:t>
      </w:r>
      <w:r w:rsidRPr="00D00D2F">
        <w:rPr>
          <w:rFonts w:ascii="Times New Roman" w:hAnsi="Times New Roman" w:cs="Times New Roman"/>
          <w:sz w:val="28"/>
          <w:szCs w:val="28"/>
        </w:rPr>
        <w:t>ковская.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Академия, 2002. – С. 299–301, 481–487.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Соколова Е. Е. Тринадцать диалогов о психологии (Хрестом</w:t>
      </w:r>
      <w:r w:rsidRPr="00D00D2F">
        <w:rPr>
          <w:rFonts w:ascii="Times New Roman" w:hAnsi="Times New Roman" w:cs="Times New Roman"/>
          <w:sz w:val="28"/>
          <w:szCs w:val="28"/>
        </w:rPr>
        <w:t>а</w:t>
      </w:r>
      <w:r w:rsidRPr="00D00D2F">
        <w:rPr>
          <w:rFonts w:ascii="Times New Roman" w:hAnsi="Times New Roman" w:cs="Times New Roman"/>
          <w:sz w:val="28"/>
          <w:szCs w:val="28"/>
        </w:rPr>
        <w:t>тия с комментариями по курсу «Введение в психологию») / Е. Е. С</w:t>
      </w:r>
      <w:r w:rsidRPr="00D00D2F">
        <w:rPr>
          <w:rFonts w:ascii="Times New Roman" w:hAnsi="Times New Roman" w:cs="Times New Roman"/>
          <w:sz w:val="28"/>
          <w:szCs w:val="28"/>
        </w:rPr>
        <w:t>о</w:t>
      </w:r>
      <w:r w:rsidRPr="00D00D2F">
        <w:rPr>
          <w:rFonts w:ascii="Times New Roman" w:hAnsi="Times New Roman" w:cs="Times New Roman"/>
          <w:sz w:val="28"/>
          <w:szCs w:val="28"/>
        </w:rPr>
        <w:t>колова.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Смысл, 1995. – С. 242–252.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clear" w:pos="1069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>Евразия, 2002. – С. 247–271.</w:t>
      </w:r>
    </w:p>
    <w:p w:rsidR="001F20F4" w:rsidRPr="00D00D2F" w:rsidRDefault="001F20F4" w:rsidP="00560772">
      <w:pPr>
        <w:numPr>
          <w:ilvl w:val="0"/>
          <w:numId w:val="26"/>
        </w:numPr>
        <w:tabs>
          <w:tab w:val="clear" w:pos="106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т античности до сер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дины XX века : учеб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0D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0D2F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D00D2F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0D2F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D00D2F">
        <w:rPr>
          <w:rFonts w:ascii="Times New Roman" w:hAnsi="Times New Roman" w:cs="Times New Roman"/>
          <w:sz w:val="28"/>
          <w:szCs w:val="28"/>
        </w:rPr>
        <w:t>», 1997. – С. 336–343, 440–456.</w:t>
      </w:r>
    </w:p>
    <w:p w:rsidR="004F6317" w:rsidRPr="00D00D2F" w:rsidRDefault="004F6317" w:rsidP="005607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6317" w:rsidRPr="00D00D2F" w:rsidRDefault="004F6317" w:rsidP="00560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24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.04.20 – практическое занятие на тему </w:t>
      </w:r>
      <w:r w:rsidR="00D00D2F" w:rsidRPr="00D00D2F">
        <w:rPr>
          <w:rFonts w:ascii="Times New Roman" w:hAnsi="Times New Roman" w:cs="Times New Roman"/>
          <w:b/>
          <w:sz w:val="28"/>
          <w:szCs w:val="28"/>
        </w:rPr>
        <w:t>6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Теории </w:t>
      </w:r>
      <w:proofErr w:type="gramStart"/>
      <w:r w:rsidRPr="00D00D2F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D00D2F">
        <w:rPr>
          <w:rFonts w:ascii="Times New Roman" w:hAnsi="Times New Roman" w:cs="Times New Roman"/>
          <w:b/>
          <w:sz w:val="28"/>
          <w:szCs w:val="28"/>
        </w:rPr>
        <w:t xml:space="preserve"> научения</w:t>
      </w:r>
      <w:r w:rsidRPr="00D00D2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F6317" w:rsidRPr="00D00D2F" w:rsidRDefault="004F6317" w:rsidP="00865A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Вопросы для изучения:</w:t>
      </w:r>
    </w:p>
    <w:p w:rsidR="004F6317" w:rsidRPr="00D00D2F" w:rsidRDefault="004F6317" w:rsidP="00865A61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Социально-когнитивная теория А. Бандуры.</w:t>
      </w:r>
    </w:p>
    <w:p w:rsidR="004F6317" w:rsidRPr="00D00D2F" w:rsidRDefault="004F6317" w:rsidP="00865A61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gramStart"/>
      <w:r w:rsidRPr="00D00D2F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D00D2F">
        <w:rPr>
          <w:rFonts w:ascii="Times New Roman" w:hAnsi="Times New Roman" w:cs="Times New Roman"/>
          <w:sz w:val="28"/>
          <w:szCs w:val="28"/>
        </w:rPr>
        <w:t xml:space="preserve"> научения Д.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Роттера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4F6317" w:rsidRPr="00D00D2F" w:rsidRDefault="004F6317" w:rsidP="00865A61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Теория Д.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4F6317" w:rsidRPr="00D00D2F" w:rsidRDefault="004F6317" w:rsidP="00865A61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Исследования асоциального поведения Д.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Долларда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4F6317" w:rsidRPr="00D00D2F" w:rsidRDefault="004F6317" w:rsidP="00865A61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Разработка проблем мотивации Н. Миллером.</w:t>
      </w:r>
    </w:p>
    <w:p w:rsidR="004F6317" w:rsidRPr="00D00D2F" w:rsidRDefault="004F6317" w:rsidP="00865A61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 xml:space="preserve">Теория зависимости Р. </w:t>
      </w:r>
      <w:proofErr w:type="spellStart"/>
      <w:r w:rsidRPr="00D00D2F">
        <w:rPr>
          <w:rFonts w:ascii="Times New Roman" w:hAnsi="Times New Roman" w:cs="Times New Roman"/>
          <w:sz w:val="28"/>
          <w:szCs w:val="28"/>
        </w:rPr>
        <w:t>Сирса</w:t>
      </w:r>
      <w:proofErr w:type="spellEnd"/>
      <w:r w:rsidRPr="00D00D2F">
        <w:rPr>
          <w:rFonts w:ascii="Times New Roman" w:hAnsi="Times New Roman" w:cs="Times New Roman"/>
          <w:sz w:val="28"/>
          <w:szCs w:val="28"/>
        </w:rPr>
        <w:t>.</w:t>
      </w:r>
    </w:p>
    <w:p w:rsidR="004F6317" w:rsidRPr="00D00D2F" w:rsidRDefault="004F6317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317" w:rsidRPr="00D00D2F" w:rsidRDefault="004F6317" w:rsidP="00D00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D2F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4F6317" w:rsidRPr="00560772" w:rsidRDefault="004F6317" w:rsidP="00560772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2">
        <w:rPr>
          <w:rFonts w:ascii="Times New Roman" w:hAnsi="Times New Roman" w:cs="Times New Roman"/>
          <w:sz w:val="28"/>
          <w:szCs w:val="28"/>
        </w:rPr>
        <w:t>Марцинковская Т. Д. История психологии / Т. Д. Марци</w:t>
      </w:r>
      <w:r w:rsidRPr="00560772">
        <w:rPr>
          <w:rFonts w:ascii="Times New Roman" w:hAnsi="Times New Roman" w:cs="Times New Roman"/>
          <w:sz w:val="28"/>
          <w:szCs w:val="28"/>
        </w:rPr>
        <w:t>н</w:t>
      </w:r>
      <w:r w:rsidRPr="00560772">
        <w:rPr>
          <w:rFonts w:ascii="Times New Roman" w:hAnsi="Times New Roman" w:cs="Times New Roman"/>
          <w:sz w:val="28"/>
          <w:szCs w:val="28"/>
        </w:rPr>
        <w:t xml:space="preserve">ковская. – М., 2001. – С. 313–318. </w:t>
      </w:r>
    </w:p>
    <w:p w:rsidR="00560772" w:rsidRPr="00560772" w:rsidRDefault="00560772" w:rsidP="00560772">
      <w:pPr>
        <w:pStyle w:val="a3"/>
        <w:numPr>
          <w:ilvl w:val="0"/>
          <w:numId w:val="47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772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560772">
        <w:rPr>
          <w:rFonts w:ascii="Times New Roman" w:hAnsi="Times New Roman" w:cs="Times New Roman"/>
          <w:sz w:val="28"/>
          <w:szCs w:val="28"/>
        </w:rPr>
        <w:t xml:space="preserve"> Л. Теории личности / Л. </w:t>
      </w:r>
      <w:proofErr w:type="spellStart"/>
      <w:r w:rsidRPr="00560772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56077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560772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56077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6077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60772">
        <w:rPr>
          <w:rFonts w:ascii="Times New Roman" w:hAnsi="Times New Roman" w:cs="Times New Roman"/>
          <w:sz w:val="28"/>
          <w:szCs w:val="28"/>
        </w:rPr>
        <w:t>Питер, 1997. – С. 373–430 с.</w:t>
      </w:r>
    </w:p>
    <w:p w:rsidR="004F6317" w:rsidRPr="00560772" w:rsidRDefault="004F6317" w:rsidP="00560772">
      <w:pPr>
        <w:pStyle w:val="a3"/>
        <w:numPr>
          <w:ilvl w:val="0"/>
          <w:numId w:val="47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2">
        <w:rPr>
          <w:rFonts w:ascii="Times New Roman" w:hAnsi="Times New Roman" w:cs="Times New Roman"/>
          <w:sz w:val="28"/>
          <w:szCs w:val="28"/>
        </w:rPr>
        <w:t>Шульц Д. История современной психологии / Д. Шульц, С. Шульц. – СПб</w:t>
      </w:r>
      <w:proofErr w:type="gramStart"/>
      <w:r w:rsidRPr="0056077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60772">
        <w:rPr>
          <w:rFonts w:ascii="Times New Roman" w:hAnsi="Times New Roman" w:cs="Times New Roman"/>
          <w:sz w:val="28"/>
          <w:szCs w:val="28"/>
        </w:rPr>
        <w:t>Евразия, 2002. – С. 338–344.</w:t>
      </w:r>
    </w:p>
    <w:p w:rsidR="004F6317" w:rsidRPr="00560772" w:rsidRDefault="004F6317" w:rsidP="00560772">
      <w:pPr>
        <w:pStyle w:val="a3"/>
        <w:numPr>
          <w:ilvl w:val="0"/>
          <w:numId w:val="47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772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560772">
        <w:rPr>
          <w:rFonts w:ascii="Times New Roman" w:hAnsi="Times New Roman" w:cs="Times New Roman"/>
          <w:sz w:val="28"/>
          <w:szCs w:val="28"/>
        </w:rPr>
        <w:t xml:space="preserve"> М. Г. История психологии : о</w:t>
      </w:r>
      <w:r w:rsidRPr="00560772">
        <w:rPr>
          <w:rFonts w:ascii="Times New Roman" w:hAnsi="Times New Roman" w:cs="Times New Roman"/>
          <w:color w:val="000000"/>
          <w:sz w:val="28"/>
          <w:szCs w:val="28"/>
        </w:rPr>
        <w:t>т античности до серед</w:t>
      </w:r>
      <w:r w:rsidRPr="005607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772">
        <w:rPr>
          <w:rFonts w:ascii="Times New Roman" w:hAnsi="Times New Roman" w:cs="Times New Roman"/>
          <w:color w:val="000000"/>
          <w:sz w:val="28"/>
          <w:szCs w:val="28"/>
        </w:rPr>
        <w:t>ны XX века : учеб</w:t>
      </w:r>
      <w:proofErr w:type="gramStart"/>
      <w:r w:rsidRPr="005607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6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077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60772">
        <w:rPr>
          <w:rFonts w:ascii="Times New Roman" w:hAnsi="Times New Roman" w:cs="Times New Roman"/>
          <w:color w:val="000000"/>
          <w:sz w:val="28"/>
          <w:szCs w:val="28"/>
        </w:rPr>
        <w:t>особие для вузов</w:t>
      </w:r>
      <w:r w:rsidRPr="00560772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560772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56077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607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0772">
        <w:rPr>
          <w:rFonts w:ascii="Times New Roman" w:hAnsi="Times New Roman" w:cs="Times New Roman"/>
          <w:sz w:val="28"/>
          <w:szCs w:val="28"/>
        </w:rPr>
        <w:t xml:space="preserve"> </w:t>
      </w:r>
      <w:r w:rsidRPr="00560772">
        <w:rPr>
          <w:rFonts w:ascii="Times New Roman" w:hAnsi="Times New Roman" w:cs="Times New Roman"/>
          <w:color w:val="000000"/>
          <w:sz w:val="28"/>
          <w:szCs w:val="28"/>
        </w:rPr>
        <w:t>Изд. центр «Акад</w:t>
      </w:r>
      <w:r w:rsidRPr="005607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772">
        <w:rPr>
          <w:rFonts w:ascii="Times New Roman" w:hAnsi="Times New Roman" w:cs="Times New Roman"/>
          <w:color w:val="000000"/>
          <w:sz w:val="28"/>
          <w:szCs w:val="28"/>
        </w:rPr>
        <w:t>мия</w:t>
      </w:r>
      <w:r w:rsidRPr="00560772">
        <w:rPr>
          <w:rFonts w:ascii="Times New Roman" w:hAnsi="Times New Roman" w:cs="Times New Roman"/>
          <w:sz w:val="28"/>
          <w:szCs w:val="28"/>
        </w:rPr>
        <w:t>», 1997. – С. 334–351.</w:t>
      </w:r>
    </w:p>
    <w:p w:rsidR="004F6317" w:rsidRPr="00D00D2F" w:rsidRDefault="004F6317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85E96" w:rsidRPr="00D00D2F" w:rsidRDefault="00B85E9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ФОНД ОЦЕНОЧНЫХ СРЕДСТВ ДЛЯ КОНТРОЛЯ УСВОЕНИЯ УЧЕБНОГО МАТЕРИАЛА: тест</w:t>
      </w:r>
      <w:r w:rsidR="0062632B"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темам 1</w:t>
      </w:r>
      <w:r w:rsidR="0019553A"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A80818"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632B"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9768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лекций и 1, 2, 3, 4 практических занятий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B85E96" w:rsidRPr="00D00D2F" w:rsidRDefault="00B85E9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</w:t>
      </w:r>
      <w:r w:rsidRPr="00D00D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электронную почту преподавателя. Срок выполнения теста – к </w:t>
      </w:r>
      <w:r w:rsidR="00A80818" w:rsidRPr="00D00D2F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D00D2F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A80818" w:rsidRPr="00D00D2F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00D2F">
        <w:rPr>
          <w:rFonts w:ascii="Times New Roman" w:hAnsi="Times New Roman" w:cs="Times New Roman"/>
          <w:bCs/>
          <w:iCs/>
          <w:sz w:val="28"/>
          <w:szCs w:val="28"/>
        </w:rPr>
        <w:t>.2020. Результаты проверки теста по учебной группе преподаватель сообщает на электронную почту старосты.</w:t>
      </w:r>
    </w:p>
    <w:p w:rsidR="00B85E96" w:rsidRPr="00D00D2F" w:rsidRDefault="00B85E96" w:rsidP="00D00D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 при текущей аттестации (тестировании):</w:t>
      </w:r>
    </w:p>
    <w:p w:rsidR="00B85E96" w:rsidRPr="00D00D2F" w:rsidRDefault="00B85E9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«отлично» выставляется, если безошибочно выполнено не менее 80% тестовых заданий;</w:t>
      </w:r>
    </w:p>
    <w:p w:rsidR="00B85E96" w:rsidRPr="00D00D2F" w:rsidRDefault="00B85E9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«хорошо» выставляется, если безошибочно выполнено не менее 66% и не более 79% тестовых заданий;</w:t>
      </w:r>
    </w:p>
    <w:p w:rsidR="00B85E96" w:rsidRPr="00D00D2F" w:rsidRDefault="00B85E9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:rsidR="00B85E96" w:rsidRPr="00D00D2F" w:rsidRDefault="00B85E96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«неудовлетворительно» выставляется, если безошибочно выполнено менее 50% тестовых заданий.</w:t>
      </w:r>
    </w:p>
    <w:p w:rsidR="00B85E96" w:rsidRPr="00D00D2F" w:rsidRDefault="00B85E96" w:rsidP="00D00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5E96" w:rsidRPr="00D00D2F" w:rsidRDefault="00B85E96" w:rsidP="00D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Контрольно-измерительный материал № 1</w:t>
      </w:r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Автором теории порога являлся: </w:t>
      </w:r>
      <w:r w:rsidRPr="001724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И.Мюллер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В.Вундт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Г.Гельмгольц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д)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Э.Вебер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D4" w:rsidRPr="001724D4" w:rsidRDefault="001724D4" w:rsidP="001724D4">
      <w:pPr>
        <w:pStyle w:val="21"/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szCs w:val="28"/>
        </w:rPr>
      </w:pPr>
      <w:r w:rsidRPr="001724D4">
        <w:rPr>
          <w:b/>
          <w:szCs w:val="28"/>
        </w:rPr>
        <w:t xml:space="preserve">С точки зрения </w:t>
      </w:r>
      <w:proofErr w:type="spellStart"/>
      <w:r w:rsidRPr="001724D4">
        <w:rPr>
          <w:b/>
          <w:szCs w:val="28"/>
        </w:rPr>
        <w:t>Ф.Брентано</w:t>
      </w:r>
      <w:proofErr w:type="spellEnd"/>
      <w:r w:rsidRPr="001724D4">
        <w:rPr>
          <w:b/>
          <w:szCs w:val="28"/>
        </w:rPr>
        <w:t xml:space="preserve">, </w:t>
      </w:r>
      <w:proofErr w:type="spellStart"/>
      <w:r w:rsidRPr="001724D4">
        <w:rPr>
          <w:b/>
          <w:szCs w:val="28"/>
        </w:rPr>
        <w:t>интенциональность</w:t>
      </w:r>
      <w:proofErr w:type="spellEnd"/>
      <w:r w:rsidRPr="001724D4">
        <w:rPr>
          <w:b/>
          <w:szCs w:val="28"/>
        </w:rPr>
        <w:t xml:space="preserve"> – это:</w:t>
      </w:r>
      <w:r>
        <w:rPr>
          <w:b/>
          <w:szCs w:val="28"/>
        </w:rPr>
        <w:t xml:space="preserve"> </w:t>
      </w:r>
      <w:r w:rsidRPr="001724D4">
        <w:rPr>
          <w:szCs w:val="28"/>
        </w:rPr>
        <w:t xml:space="preserve">а) способность ощущать     </w:t>
      </w:r>
      <w:r>
        <w:rPr>
          <w:szCs w:val="28"/>
        </w:rPr>
        <w:t xml:space="preserve">б) способность переживать </w:t>
      </w:r>
      <w:r w:rsidRPr="001724D4">
        <w:rPr>
          <w:szCs w:val="28"/>
        </w:rPr>
        <w:t xml:space="preserve">в) направленность на себя          г) направленность на предмет       </w:t>
      </w:r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С точки зрения </w:t>
      </w:r>
      <w:proofErr w:type="spellStart"/>
      <w:r w:rsidRPr="001724D4">
        <w:rPr>
          <w:rFonts w:ascii="Times New Roman" w:hAnsi="Times New Roman" w:cs="Times New Roman"/>
          <w:b/>
          <w:sz w:val="28"/>
          <w:szCs w:val="28"/>
        </w:rPr>
        <w:t>В.Вундта</w:t>
      </w:r>
      <w:proofErr w:type="spellEnd"/>
      <w:r w:rsidRPr="001724D4">
        <w:rPr>
          <w:rFonts w:ascii="Times New Roman" w:hAnsi="Times New Roman" w:cs="Times New Roman"/>
          <w:b/>
          <w:sz w:val="28"/>
          <w:szCs w:val="28"/>
        </w:rPr>
        <w:t>, в основе психической деятельности лежит:</w:t>
      </w:r>
      <w:r w:rsidRPr="001724D4">
        <w:rPr>
          <w:rFonts w:ascii="Times New Roman" w:hAnsi="Times New Roman" w:cs="Times New Roman"/>
          <w:sz w:val="28"/>
          <w:szCs w:val="28"/>
        </w:rPr>
        <w:t xml:space="preserve">              а) чувство         б) познание         в)  воля             г) мышление</w:t>
      </w:r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«Формулу самооценки» составил:                                                                          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К.Штумпф</w:t>
      </w:r>
      <w:proofErr w:type="spellEnd"/>
      <w:r w:rsidRPr="001724D4">
        <w:rPr>
          <w:sz w:val="28"/>
          <w:szCs w:val="28"/>
        </w:rPr>
        <w:t xml:space="preserve">     б) </w:t>
      </w:r>
      <w:proofErr w:type="spellStart"/>
      <w:r w:rsidRPr="001724D4">
        <w:rPr>
          <w:sz w:val="28"/>
          <w:szCs w:val="28"/>
        </w:rPr>
        <w:t>В.Вундт</w:t>
      </w:r>
      <w:proofErr w:type="spellEnd"/>
      <w:r w:rsidRPr="001724D4">
        <w:rPr>
          <w:sz w:val="28"/>
          <w:szCs w:val="28"/>
        </w:rPr>
        <w:t xml:space="preserve">    в) </w:t>
      </w:r>
      <w:proofErr w:type="spellStart"/>
      <w:r w:rsidRPr="001724D4">
        <w:rPr>
          <w:sz w:val="28"/>
          <w:szCs w:val="28"/>
        </w:rPr>
        <w:t>С.Холл</w:t>
      </w:r>
      <w:proofErr w:type="spellEnd"/>
      <w:r w:rsidRPr="001724D4">
        <w:rPr>
          <w:sz w:val="28"/>
          <w:szCs w:val="28"/>
        </w:rPr>
        <w:t xml:space="preserve">        г) </w:t>
      </w:r>
      <w:proofErr w:type="spellStart"/>
      <w:r w:rsidRPr="001724D4">
        <w:rPr>
          <w:sz w:val="28"/>
          <w:szCs w:val="28"/>
        </w:rPr>
        <w:t>У.Скотт</w:t>
      </w:r>
      <w:proofErr w:type="spellEnd"/>
      <w:r w:rsidRPr="001724D4">
        <w:rPr>
          <w:sz w:val="28"/>
          <w:szCs w:val="28"/>
        </w:rPr>
        <w:t xml:space="preserve">         д) </w:t>
      </w:r>
      <w:proofErr w:type="spellStart"/>
      <w:r w:rsidRPr="001724D4">
        <w:rPr>
          <w:sz w:val="28"/>
          <w:szCs w:val="28"/>
        </w:rPr>
        <w:t>В.Джеймс</w:t>
      </w:r>
      <w:proofErr w:type="spellEnd"/>
      <w:r w:rsidRPr="001724D4">
        <w:rPr>
          <w:sz w:val="28"/>
          <w:szCs w:val="28"/>
        </w:rPr>
        <w:t xml:space="preserve"> </w:t>
      </w:r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Идеи евгеники сформулировал:                                                                              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Ф.Брентано</w:t>
      </w:r>
      <w:proofErr w:type="spellEnd"/>
      <w:r w:rsidRPr="001724D4">
        <w:rPr>
          <w:sz w:val="28"/>
          <w:szCs w:val="28"/>
        </w:rPr>
        <w:t xml:space="preserve">     б) </w:t>
      </w:r>
      <w:proofErr w:type="spellStart"/>
      <w:r w:rsidRPr="001724D4">
        <w:rPr>
          <w:sz w:val="28"/>
          <w:szCs w:val="28"/>
        </w:rPr>
        <w:t>Э.Титченер</w:t>
      </w:r>
      <w:proofErr w:type="spellEnd"/>
      <w:r w:rsidRPr="001724D4">
        <w:rPr>
          <w:sz w:val="28"/>
          <w:szCs w:val="28"/>
        </w:rPr>
        <w:t xml:space="preserve">     в) </w:t>
      </w:r>
      <w:proofErr w:type="spellStart"/>
      <w:r w:rsidRPr="001724D4">
        <w:rPr>
          <w:sz w:val="28"/>
          <w:szCs w:val="28"/>
        </w:rPr>
        <w:t>Ф.Гальтон</w:t>
      </w:r>
      <w:proofErr w:type="spellEnd"/>
      <w:r w:rsidRPr="001724D4">
        <w:rPr>
          <w:sz w:val="28"/>
          <w:szCs w:val="28"/>
        </w:rPr>
        <w:t xml:space="preserve">     г) </w:t>
      </w:r>
      <w:proofErr w:type="spellStart"/>
      <w:r w:rsidRPr="001724D4">
        <w:rPr>
          <w:sz w:val="28"/>
          <w:szCs w:val="28"/>
        </w:rPr>
        <w:t>О.Кюльпе</w:t>
      </w:r>
      <w:proofErr w:type="spellEnd"/>
    </w:p>
    <w:p w:rsidR="001724D4" w:rsidRPr="001724D4" w:rsidRDefault="001724D4" w:rsidP="001724D4">
      <w:pPr>
        <w:pStyle w:val="a9"/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Об "ошибке стимула" говорил:                                                                                 </w:t>
      </w:r>
      <w:r w:rsidRPr="001724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У.Джеймс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Э.Титченер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Г.Кэрр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Д.Дьюи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д)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Д.Энджел</w:t>
      </w:r>
      <w:proofErr w:type="spellEnd"/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Двухточечный порог открыл: </w:t>
      </w:r>
      <w:r w:rsidRPr="001724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Г.Фехнер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Э.Вебер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в) В. Вундт      г)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Г.Гельмгольц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д) Э.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Титченер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Теория безобразной мысли принадлежит:                                                                  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О.Кюльпе</w:t>
      </w:r>
      <w:proofErr w:type="spellEnd"/>
      <w:r w:rsidRPr="001724D4">
        <w:rPr>
          <w:sz w:val="28"/>
          <w:szCs w:val="28"/>
        </w:rPr>
        <w:t xml:space="preserve">          б) </w:t>
      </w:r>
      <w:proofErr w:type="spellStart"/>
      <w:r w:rsidRPr="001724D4">
        <w:rPr>
          <w:sz w:val="28"/>
          <w:szCs w:val="28"/>
        </w:rPr>
        <w:t>В.Вундту</w:t>
      </w:r>
      <w:proofErr w:type="spellEnd"/>
      <w:r w:rsidRPr="001724D4">
        <w:rPr>
          <w:sz w:val="28"/>
          <w:szCs w:val="28"/>
        </w:rPr>
        <w:t xml:space="preserve">              в) </w:t>
      </w:r>
      <w:proofErr w:type="spellStart"/>
      <w:r w:rsidRPr="001724D4">
        <w:rPr>
          <w:sz w:val="28"/>
          <w:szCs w:val="28"/>
        </w:rPr>
        <w:t>Э.Титченеру</w:t>
      </w:r>
      <w:proofErr w:type="spellEnd"/>
      <w:r w:rsidRPr="001724D4">
        <w:rPr>
          <w:sz w:val="28"/>
          <w:szCs w:val="28"/>
        </w:rPr>
        <w:t xml:space="preserve">            г) </w:t>
      </w:r>
      <w:proofErr w:type="spellStart"/>
      <w:r w:rsidRPr="001724D4">
        <w:rPr>
          <w:sz w:val="28"/>
          <w:szCs w:val="28"/>
        </w:rPr>
        <w:t>В.Джеймсу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По данным </w:t>
      </w:r>
      <w:proofErr w:type="spellStart"/>
      <w:r w:rsidRPr="001724D4">
        <w:rPr>
          <w:b/>
          <w:sz w:val="28"/>
          <w:szCs w:val="28"/>
        </w:rPr>
        <w:t>Г.Эббингауза</w:t>
      </w:r>
      <w:proofErr w:type="spellEnd"/>
      <w:r w:rsidRPr="001724D4">
        <w:rPr>
          <w:b/>
          <w:sz w:val="28"/>
          <w:szCs w:val="28"/>
        </w:rPr>
        <w:t>, наибольшая часть материала забывается:</w:t>
      </w:r>
      <w:r w:rsidRPr="001724D4">
        <w:rPr>
          <w:sz w:val="28"/>
          <w:szCs w:val="28"/>
        </w:rPr>
        <w:t xml:space="preserve">                а) в первые минуты        б) в первые часы              в) в первые секунды                          г) в первые дни после заучивания</w:t>
      </w:r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>Первым определил скорость прохождения нервных импульсов:</w:t>
      </w:r>
      <w:r w:rsidRPr="001724D4">
        <w:rPr>
          <w:rFonts w:ascii="Times New Roman" w:hAnsi="Times New Roman" w:cs="Times New Roman"/>
          <w:sz w:val="28"/>
          <w:szCs w:val="28"/>
        </w:rPr>
        <w:t xml:space="preserve">                               а)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Г.Фехнер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Г.Гельмгольц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Э.Вебер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      г)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И.Мюллер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О роли установки для запоминания говорил: </w:t>
      </w:r>
      <w:r w:rsidRPr="001724D4">
        <w:rPr>
          <w:sz w:val="28"/>
          <w:szCs w:val="28"/>
        </w:rPr>
        <w:t xml:space="preserve">а) Г. Мюллер  б) Г. </w:t>
      </w:r>
      <w:proofErr w:type="spellStart"/>
      <w:r w:rsidRPr="001724D4">
        <w:rPr>
          <w:sz w:val="28"/>
          <w:szCs w:val="28"/>
        </w:rPr>
        <w:t>Эббингауз</w:t>
      </w:r>
      <w:proofErr w:type="spellEnd"/>
      <w:r w:rsidRPr="001724D4">
        <w:rPr>
          <w:sz w:val="28"/>
          <w:szCs w:val="28"/>
        </w:rPr>
        <w:t xml:space="preserve">  в) В. Вундт  г) О. </w:t>
      </w:r>
      <w:proofErr w:type="spellStart"/>
      <w:r w:rsidRPr="001724D4">
        <w:rPr>
          <w:sz w:val="28"/>
          <w:szCs w:val="28"/>
        </w:rPr>
        <w:t>Кюльпе</w:t>
      </w:r>
      <w:proofErr w:type="spellEnd"/>
    </w:p>
    <w:p w:rsidR="001724D4" w:rsidRPr="001724D4" w:rsidRDefault="001724D4" w:rsidP="001724D4">
      <w:pPr>
        <w:numPr>
          <w:ilvl w:val="0"/>
          <w:numId w:val="4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D4">
        <w:rPr>
          <w:rFonts w:ascii="Times New Roman" w:hAnsi="Times New Roman" w:cs="Times New Roman"/>
          <w:b/>
          <w:sz w:val="28"/>
          <w:szCs w:val="28"/>
        </w:rPr>
        <w:t xml:space="preserve">Закон творческого синтеза сформулировал: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724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Г.Фехнер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Г.Гельмгольц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в) В. Вундт      г)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Э.Вебер</w:t>
      </w:r>
      <w:proofErr w:type="spellEnd"/>
      <w:r w:rsidRPr="001724D4">
        <w:rPr>
          <w:rFonts w:ascii="Times New Roman" w:hAnsi="Times New Roman" w:cs="Times New Roman"/>
          <w:sz w:val="28"/>
          <w:szCs w:val="28"/>
        </w:rPr>
        <w:t xml:space="preserve">     д) Э. </w:t>
      </w:r>
      <w:proofErr w:type="spellStart"/>
      <w:r w:rsidRPr="001724D4">
        <w:rPr>
          <w:rFonts w:ascii="Times New Roman" w:hAnsi="Times New Roman" w:cs="Times New Roman"/>
          <w:sz w:val="28"/>
          <w:szCs w:val="28"/>
        </w:rPr>
        <w:t>Титченер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 xml:space="preserve"> Создателем педологии явился:</w:t>
      </w:r>
      <w:r w:rsidRPr="001724D4">
        <w:rPr>
          <w:sz w:val="28"/>
          <w:szCs w:val="28"/>
        </w:rPr>
        <w:t xml:space="preserve">                  а) </w:t>
      </w:r>
      <w:proofErr w:type="spellStart"/>
      <w:r w:rsidRPr="001724D4">
        <w:rPr>
          <w:sz w:val="28"/>
          <w:szCs w:val="28"/>
        </w:rPr>
        <w:t>С.Холл</w:t>
      </w:r>
      <w:proofErr w:type="spellEnd"/>
      <w:r w:rsidRPr="001724D4">
        <w:rPr>
          <w:sz w:val="28"/>
          <w:szCs w:val="28"/>
        </w:rPr>
        <w:t xml:space="preserve">            б) В. Вундт                  в) Э. </w:t>
      </w:r>
      <w:proofErr w:type="spellStart"/>
      <w:r w:rsidRPr="001724D4">
        <w:rPr>
          <w:sz w:val="28"/>
          <w:szCs w:val="28"/>
        </w:rPr>
        <w:t>Титченер</w:t>
      </w:r>
      <w:proofErr w:type="spellEnd"/>
      <w:r w:rsidRPr="001724D4">
        <w:rPr>
          <w:sz w:val="28"/>
          <w:szCs w:val="28"/>
        </w:rPr>
        <w:t xml:space="preserve">        г) </w:t>
      </w:r>
      <w:proofErr w:type="spellStart"/>
      <w:r w:rsidRPr="001724D4">
        <w:rPr>
          <w:sz w:val="28"/>
          <w:szCs w:val="28"/>
        </w:rPr>
        <w:t>Д.Кеттелл</w:t>
      </w:r>
      <w:proofErr w:type="spellEnd"/>
      <w:r w:rsidRPr="001724D4">
        <w:rPr>
          <w:sz w:val="28"/>
          <w:szCs w:val="28"/>
        </w:rPr>
        <w:t xml:space="preserve">     д) Л. </w:t>
      </w:r>
      <w:proofErr w:type="spellStart"/>
      <w:r w:rsidRPr="001724D4">
        <w:rPr>
          <w:sz w:val="28"/>
          <w:szCs w:val="28"/>
        </w:rPr>
        <w:t>Уитмер</w:t>
      </w:r>
      <w:proofErr w:type="spellEnd"/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>Физиологическая («парадоксальная</w:t>
      </w:r>
      <w:r>
        <w:rPr>
          <w:b/>
          <w:sz w:val="28"/>
          <w:szCs w:val="28"/>
        </w:rPr>
        <w:t xml:space="preserve">») теория эмоций принадлежит: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В.Вундту</w:t>
      </w:r>
      <w:proofErr w:type="spellEnd"/>
      <w:r w:rsidRPr="001724D4">
        <w:rPr>
          <w:sz w:val="28"/>
          <w:szCs w:val="28"/>
        </w:rPr>
        <w:t xml:space="preserve"> б) </w:t>
      </w:r>
      <w:proofErr w:type="spellStart"/>
      <w:r w:rsidRPr="001724D4">
        <w:rPr>
          <w:sz w:val="28"/>
          <w:szCs w:val="28"/>
        </w:rPr>
        <w:t>В.Джеймсу</w:t>
      </w:r>
      <w:proofErr w:type="spellEnd"/>
      <w:r>
        <w:rPr>
          <w:sz w:val="28"/>
          <w:szCs w:val="28"/>
        </w:rPr>
        <w:t xml:space="preserve"> </w:t>
      </w:r>
      <w:r w:rsidRPr="001724D4">
        <w:rPr>
          <w:sz w:val="28"/>
          <w:szCs w:val="28"/>
        </w:rPr>
        <w:t xml:space="preserve">в) </w:t>
      </w:r>
      <w:proofErr w:type="spellStart"/>
      <w:r w:rsidRPr="001724D4">
        <w:rPr>
          <w:sz w:val="28"/>
          <w:szCs w:val="28"/>
        </w:rPr>
        <w:t>Э.Титченеру</w:t>
      </w:r>
      <w:proofErr w:type="spellEnd"/>
      <w:r w:rsidRPr="001724D4">
        <w:rPr>
          <w:sz w:val="28"/>
          <w:szCs w:val="28"/>
        </w:rPr>
        <w:t xml:space="preserve"> г) </w:t>
      </w:r>
      <w:proofErr w:type="spellStart"/>
      <w:r w:rsidRPr="001724D4">
        <w:rPr>
          <w:sz w:val="28"/>
          <w:szCs w:val="28"/>
        </w:rPr>
        <w:t>О.Кюльпе</w:t>
      </w:r>
      <w:proofErr w:type="spellEnd"/>
      <w:r w:rsidRPr="001724D4">
        <w:rPr>
          <w:sz w:val="28"/>
          <w:szCs w:val="28"/>
        </w:rPr>
        <w:t xml:space="preserve">          </w:t>
      </w:r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lastRenderedPageBreak/>
        <w:t xml:space="preserve"> Явление корреляции установил: </w:t>
      </w:r>
      <w:r w:rsidRPr="001724D4">
        <w:rPr>
          <w:sz w:val="28"/>
          <w:szCs w:val="28"/>
        </w:rPr>
        <w:t xml:space="preserve">а) </w:t>
      </w:r>
      <w:proofErr w:type="spellStart"/>
      <w:r w:rsidRPr="001724D4">
        <w:rPr>
          <w:sz w:val="28"/>
          <w:szCs w:val="28"/>
        </w:rPr>
        <w:t>Ф.Брентано</w:t>
      </w:r>
      <w:proofErr w:type="spellEnd"/>
      <w:r w:rsidRPr="001724D4">
        <w:rPr>
          <w:sz w:val="28"/>
          <w:szCs w:val="28"/>
        </w:rPr>
        <w:t xml:space="preserve">  б) </w:t>
      </w:r>
      <w:proofErr w:type="spellStart"/>
      <w:r w:rsidRPr="001724D4">
        <w:rPr>
          <w:sz w:val="28"/>
          <w:szCs w:val="28"/>
        </w:rPr>
        <w:t>Э.Титченер</w:t>
      </w:r>
      <w:proofErr w:type="spellEnd"/>
      <w:r w:rsidRPr="001724D4">
        <w:rPr>
          <w:sz w:val="28"/>
          <w:szCs w:val="28"/>
        </w:rPr>
        <w:t xml:space="preserve"> в) </w:t>
      </w:r>
      <w:proofErr w:type="spellStart"/>
      <w:r w:rsidRPr="001724D4">
        <w:rPr>
          <w:sz w:val="28"/>
          <w:szCs w:val="28"/>
        </w:rPr>
        <w:t>Ф.Гальтон</w:t>
      </w:r>
      <w:proofErr w:type="spellEnd"/>
      <w:r w:rsidRPr="001724D4">
        <w:rPr>
          <w:sz w:val="28"/>
          <w:szCs w:val="28"/>
        </w:rPr>
        <w:t xml:space="preserve">  г) </w:t>
      </w:r>
      <w:proofErr w:type="spellStart"/>
      <w:r w:rsidRPr="001724D4">
        <w:rPr>
          <w:sz w:val="28"/>
          <w:szCs w:val="28"/>
        </w:rPr>
        <w:t>О.Кюльпе</w:t>
      </w:r>
      <w:proofErr w:type="spellEnd"/>
      <w:r w:rsidRPr="001724D4">
        <w:rPr>
          <w:sz w:val="28"/>
          <w:szCs w:val="28"/>
        </w:rPr>
        <w:t xml:space="preserve">  д) В. Вундт</w:t>
      </w:r>
    </w:p>
    <w:p w:rsidR="001724D4" w:rsidRPr="001724D4" w:rsidRDefault="001724D4" w:rsidP="001724D4">
      <w:pPr>
        <w:pStyle w:val="3"/>
        <w:numPr>
          <w:ilvl w:val="0"/>
          <w:numId w:val="48"/>
        </w:numPr>
        <w:tabs>
          <w:tab w:val="clear" w:pos="36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1724D4">
        <w:rPr>
          <w:b/>
          <w:sz w:val="28"/>
          <w:szCs w:val="28"/>
        </w:rPr>
        <w:t>«Ощущение изменяется пропорционально логарифму раздражителя» -</w:t>
      </w:r>
      <w:r w:rsidRPr="001724D4">
        <w:rPr>
          <w:sz w:val="28"/>
          <w:szCs w:val="28"/>
        </w:rPr>
        <w:t xml:space="preserve"> этот закон открыл:    а) </w:t>
      </w:r>
      <w:proofErr w:type="spellStart"/>
      <w:r w:rsidRPr="001724D4">
        <w:rPr>
          <w:sz w:val="28"/>
          <w:szCs w:val="28"/>
        </w:rPr>
        <w:t>Э.Титченер</w:t>
      </w:r>
      <w:proofErr w:type="spellEnd"/>
      <w:r w:rsidRPr="001724D4">
        <w:rPr>
          <w:sz w:val="28"/>
          <w:szCs w:val="28"/>
        </w:rPr>
        <w:t xml:space="preserve">   б) Г. Гельмгольц        в) Г. </w:t>
      </w:r>
      <w:proofErr w:type="spellStart"/>
      <w:r w:rsidRPr="001724D4">
        <w:rPr>
          <w:sz w:val="28"/>
          <w:szCs w:val="28"/>
        </w:rPr>
        <w:t>Фехнер</w:t>
      </w:r>
      <w:proofErr w:type="spellEnd"/>
      <w:r w:rsidRPr="001724D4">
        <w:rPr>
          <w:sz w:val="28"/>
          <w:szCs w:val="28"/>
        </w:rPr>
        <w:t xml:space="preserve">     г) </w:t>
      </w:r>
      <w:proofErr w:type="spellStart"/>
      <w:r w:rsidRPr="001724D4">
        <w:rPr>
          <w:sz w:val="28"/>
          <w:szCs w:val="28"/>
        </w:rPr>
        <w:t>Ф.Гальтон</w:t>
      </w:r>
      <w:proofErr w:type="spellEnd"/>
      <w:r w:rsidRPr="001724D4">
        <w:rPr>
          <w:sz w:val="28"/>
          <w:szCs w:val="28"/>
        </w:rPr>
        <w:t xml:space="preserve">  </w:t>
      </w:r>
    </w:p>
    <w:p w:rsidR="001724D4" w:rsidRPr="0050258C" w:rsidRDefault="001724D4" w:rsidP="001724D4">
      <w:pPr>
        <w:pStyle w:val="3"/>
        <w:spacing w:after="0"/>
        <w:rPr>
          <w:sz w:val="28"/>
          <w:szCs w:val="28"/>
        </w:rPr>
      </w:pPr>
    </w:p>
    <w:p w:rsidR="001724D4" w:rsidRPr="0050258C" w:rsidRDefault="001724D4" w:rsidP="001724D4">
      <w:pPr>
        <w:pStyle w:val="3"/>
        <w:spacing w:after="0"/>
        <w:rPr>
          <w:sz w:val="28"/>
          <w:szCs w:val="28"/>
        </w:rPr>
      </w:pPr>
    </w:p>
    <w:p w:rsidR="0097681A" w:rsidRPr="00D00D2F" w:rsidRDefault="0097681A" w:rsidP="00976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ФОНД ОЦЕНОЧНЫХ СРЕДСТВ ДЛЯ КОНТРОЛЯ УСВОЕНИЯ УЧЕБНОГО МАТЕРИАЛА: тест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 темам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4, 5, 6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лекций 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5, 6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практических занятий</w:t>
      </w:r>
      <w:r w:rsidRPr="00D00D2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97681A" w:rsidRPr="00D00D2F" w:rsidRDefault="0097681A" w:rsidP="00976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0D2F">
        <w:rPr>
          <w:rFonts w:ascii="Times New Roman" w:hAnsi="Times New Roman" w:cs="Times New Roman"/>
          <w:bCs/>
          <w:iCs/>
          <w:sz w:val="28"/>
          <w:szCs w:val="28"/>
        </w:rPr>
        <w:t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30.04.2020. Результаты проверки теста по учебной группе преподаватель сообщает на электронную почту старосты.</w:t>
      </w:r>
    </w:p>
    <w:p w:rsidR="0097681A" w:rsidRPr="00D00D2F" w:rsidRDefault="0097681A" w:rsidP="009768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2F">
        <w:rPr>
          <w:rFonts w:ascii="Times New Roman" w:hAnsi="Times New Roman" w:cs="Times New Roman"/>
          <w:b/>
          <w:sz w:val="28"/>
          <w:szCs w:val="28"/>
        </w:rPr>
        <w:t>Критерии оценки результатов обучения при текущей аттестации (тестировании):</w:t>
      </w:r>
    </w:p>
    <w:p w:rsidR="0097681A" w:rsidRPr="00D00D2F" w:rsidRDefault="0097681A" w:rsidP="0097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«отлично» выставляется, если безошибочно выполнено не менее 80% тестовых заданий;</w:t>
      </w:r>
    </w:p>
    <w:p w:rsidR="0097681A" w:rsidRPr="00D00D2F" w:rsidRDefault="0097681A" w:rsidP="0097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«хорошо» выставляется, если безошибочно выполнено не менее 66% и не более 79% тестовых заданий;</w:t>
      </w:r>
    </w:p>
    <w:p w:rsidR="0097681A" w:rsidRPr="00D00D2F" w:rsidRDefault="0097681A" w:rsidP="0097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:rsidR="0097681A" w:rsidRPr="00D00D2F" w:rsidRDefault="0097681A" w:rsidP="0097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– оценка «неудовлетворительно» выставляется, если безошибочно выполнено менее 50% тестовых заданий.</w:t>
      </w:r>
    </w:p>
    <w:p w:rsidR="0097681A" w:rsidRPr="00D00D2F" w:rsidRDefault="0097681A" w:rsidP="00976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681A" w:rsidRPr="00D00D2F" w:rsidRDefault="0097681A" w:rsidP="00976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2F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ольно-измерительный материал № 2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 Концепцию целенаправленного бихевиоризма развивал: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Э.Толмен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 г) Б. Скиннер        д)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К.Халл</w:t>
      </w:r>
      <w:proofErr w:type="spellEnd"/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2. Проблемный ящик был изобретен: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Б.Скиннером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Э.Толменом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У.Смоллом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273C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3. «Любое действие, вызывающее удовлетворение, ассоциируется с данной ситуацией, так что, когда она возникает вновь, появление этого действия становится более вероятным, чем прежде» - это: </w:t>
      </w:r>
      <w:r w:rsidRPr="0093273C">
        <w:rPr>
          <w:rFonts w:ascii="Times New Roman" w:hAnsi="Times New Roman" w:cs="Times New Roman"/>
          <w:sz w:val="28"/>
          <w:szCs w:val="28"/>
        </w:rPr>
        <w:t>а) закон упражнения    б) закон готовности  в) закон эффекта  г) закон ассоциативного сдвига</w:t>
      </w:r>
      <w:r w:rsidRPr="00932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4. </w:t>
      </w:r>
      <w:r w:rsidRPr="0093273C">
        <w:rPr>
          <w:rFonts w:ascii="Times New Roman" w:hAnsi="Times New Roman" w:cs="Times New Roman"/>
          <w:b/>
          <w:sz w:val="28"/>
          <w:szCs w:val="28"/>
        </w:rPr>
        <w:t>По мысли Б. Скиннера, наименее эффективной схемой подкрепления является схема:</w:t>
      </w:r>
      <w:r w:rsidRPr="0093273C">
        <w:rPr>
          <w:rFonts w:ascii="Times New Roman" w:hAnsi="Times New Roman" w:cs="Times New Roman"/>
          <w:sz w:val="28"/>
          <w:szCs w:val="28"/>
        </w:rPr>
        <w:t xml:space="preserve"> а) с вариативным временным интервалом б) с фиксированным временным интервалом  в) с фиксированной частотой  г) с  вариативной частотой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>5. Идея целостности восприятия активно развивается в работах:</w:t>
      </w:r>
      <w:r w:rsidRPr="0093273C">
        <w:rPr>
          <w:rFonts w:ascii="Times New Roman" w:hAnsi="Times New Roman" w:cs="Times New Roman"/>
          <w:sz w:val="28"/>
          <w:szCs w:val="28"/>
        </w:rPr>
        <w:t xml:space="preserve"> а) О. Конта  б) И. Канта  в) Д. Уотсона г) Ч. Дарвина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93273C">
        <w:rPr>
          <w:rFonts w:ascii="Times New Roman" w:hAnsi="Times New Roman" w:cs="Times New Roman"/>
          <w:b/>
          <w:sz w:val="28"/>
          <w:szCs w:val="28"/>
        </w:rPr>
        <w:t>Э.Толмен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 xml:space="preserve"> изучал: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условнорефлекторное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научение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безусловнорефлекторное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научение  в) латентное научение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научение д) косвенное научение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7.  "Закон эффекта" был сформулирован:  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б) И.П. Павловым                    в)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Д.Уотсоном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г) В.М. Бехтеревым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8. Экспериментальное изучение интеллекта человекообразных обезьян проводил: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В. Келер б) М.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Вертгеймер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в) Э.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г) К.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д) Д. Уотсон 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9. К видам игр, которые, по мысли </w:t>
      </w:r>
      <w:proofErr w:type="spellStart"/>
      <w:r w:rsidRPr="0093273C">
        <w:rPr>
          <w:rFonts w:ascii="Times New Roman" w:hAnsi="Times New Roman" w:cs="Times New Roman"/>
          <w:b/>
          <w:color w:val="000000"/>
          <w:sz w:val="28"/>
          <w:szCs w:val="28"/>
        </w:rPr>
        <w:t>Д.Мида</w:t>
      </w:r>
      <w:proofErr w:type="spellEnd"/>
      <w:r w:rsidRPr="00932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играют важную роль в социализации ребенка, не относятся: </w:t>
      </w:r>
      <w:r w:rsidRPr="0093273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32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273C">
        <w:rPr>
          <w:rFonts w:ascii="Times New Roman" w:hAnsi="Times New Roman" w:cs="Times New Roman"/>
          <w:color w:val="000000"/>
          <w:sz w:val="28"/>
          <w:szCs w:val="28"/>
        </w:rPr>
        <w:t xml:space="preserve">сюжетные игры б) </w:t>
      </w:r>
      <w:proofErr w:type="spellStart"/>
      <w:r w:rsidRPr="0093273C">
        <w:rPr>
          <w:rFonts w:ascii="Times New Roman" w:hAnsi="Times New Roman" w:cs="Times New Roman"/>
          <w:color w:val="000000"/>
          <w:sz w:val="28"/>
          <w:szCs w:val="28"/>
        </w:rPr>
        <w:t>локомоционные</w:t>
      </w:r>
      <w:proofErr w:type="spellEnd"/>
      <w:r w:rsidRPr="0093273C">
        <w:rPr>
          <w:rFonts w:ascii="Times New Roman" w:hAnsi="Times New Roman" w:cs="Times New Roman"/>
          <w:color w:val="000000"/>
          <w:sz w:val="28"/>
          <w:szCs w:val="28"/>
        </w:rPr>
        <w:t xml:space="preserve"> игры </w:t>
      </w:r>
      <w:r w:rsidRPr="0093273C">
        <w:rPr>
          <w:rFonts w:ascii="Times New Roman" w:hAnsi="Times New Roman" w:cs="Times New Roman"/>
          <w:sz w:val="28"/>
          <w:szCs w:val="28"/>
        </w:rPr>
        <w:t xml:space="preserve"> в) игры по правилам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10. По мысли Д. </w:t>
      </w:r>
      <w:proofErr w:type="spellStart"/>
      <w:r w:rsidRPr="0093273C">
        <w:rPr>
          <w:rFonts w:ascii="Times New Roman" w:hAnsi="Times New Roman" w:cs="Times New Roman"/>
          <w:b/>
          <w:sz w:val="28"/>
          <w:szCs w:val="28"/>
        </w:rPr>
        <w:t>Роттера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>, наиболее предпочтительным является:</w:t>
      </w:r>
      <w:r w:rsidRPr="0093273C">
        <w:rPr>
          <w:rFonts w:ascii="Times New Roman" w:hAnsi="Times New Roman" w:cs="Times New Roman"/>
          <w:sz w:val="28"/>
          <w:szCs w:val="28"/>
        </w:rPr>
        <w:t xml:space="preserve">  а) внутренний локус контроля  б) внешний локус контроля  в) «среднее» между внешним и внутренним локусом контроля 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11. Сочетательные рефлексы открыл: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В.М.Бехтерев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</w:t>
      </w:r>
      <w:proofErr w:type="spellEnd"/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>12</w:t>
      </w:r>
      <w:r w:rsidRPr="0093273C">
        <w:rPr>
          <w:rFonts w:ascii="Times New Roman" w:hAnsi="Times New Roman" w:cs="Times New Roman"/>
          <w:b/>
          <w:sz w:val="28"/>
          <w:szCs w:val="28"/>
        </w:rPr>
        <w:t xml:space="preserve">. Экспериментальный подход </w:t>
      </w:r>
      <w:proofErr w:type="spellStart"/>
      <w:r w:rsidRPr="0093273C">
        <w:rPr>
          <w:rFonts w:ascii="Times New Roman" w:hAnsi="Times New Roman" w:cs="Times New Roman"/>
          <w:b/>
          <w:sz w:val="28"/>
          <w:szCs w:val="28"/>
        </w:rPr>
        <w:t>Э.Торндайка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 xml:space="preserve"> назывался: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б) позитивизм   в) бихевиоризм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коннекционизм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>13 Концепцию когнитивной карты разработал: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М.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Вертгеймер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К.Халл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А.Бандура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Б.Скиннер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д)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Э.Толмен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14. Изучая головной мозг, «закон воздействия массы» сформулировал: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 б) К.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Лешли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в)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г) Э.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Холт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д) В.М. Бехтерев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15. Формулу прогноза поведения составил: </w:t>
      </w:r>
      <w:r w:rsidRPr="0093273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б) К.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в)  Д.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Роттер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г) Б. Скиннер   д) Э.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Толмен</w:t>
      </w:r>
      <w:proofErr w:type="spellEnd"/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16. Градиент цели открыл:  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Э.Торндайк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б) К.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в) 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Д.Уотсон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г) Б. Скиннер   д) Э.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Толмен</w:t>
      </w:r>
      <w:proofErr w:type="spellEnd"/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17. К причинам узости когнитивной карты, выделяемым Э. </w:t>
      </w:r>
      <w:proofErr w:type="spellStart"/>
      <w:r w:rsidRPr="0093273C">
        <w:rPr>
          <w:rFonts w:ascii="Times New Roman" w:hAnsi="Times New Roman" w:cs="Times New Roman"/>
          <w:b/>
          <w:sz w:val="28"/>
          <w:szCs w:val="28"/>
        </w:rPr>
        <w:t>Толменом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>, не относится: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ригидность личности  б) повреждение мозга  в) недостаточная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фрустрированность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г) регресс к детству </w:t>
      </w:r>
    </w:p>
    <w:p w:rsidR="0093273C" w:rsidRPr="0093273C" w:rsidRDefault="0093273C" w:rsidP="0093273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73C">
        <w:rPr>
          <w:rFonts w:ascii="Times New Roman" w:hAnsi="Times New Roman" w:cs="Times New Roman"/>
          <w:b/>
          <w:sz w:val="28"/>
          <w:szCs w:val="28"/>
        </w:rPr>
        <w:t xml:space="preserve">18. К представителям </w:t>
      </w:r>
      <w:proofErr w:type="spellStart"/>
      <w:r w:rsidRPr="0093273C">
        <w:rPr>
          <w:rFonts w:ascii="Times New Roman" w:hAnsi="Times New Roman" w:cs="Times New Roman"/>
          <w:b/>
          <w:sz w:val="28"/>
          <w:szCs w:val="28"/>
        </w:rPr>
        <w:t>необихевиоризма</w:t>
      </w:r>
      <w:proofErr w:type="spellEnd"/>
      <w:r w:rsidRPr="0093273C">
        <w:rPr>
          <w:rFonts w:ascii="Times New Roman" w:hAnsi="Times New Roman" w:cs="Times New Roman"/>
          <w:b/>
          <w:sz w:val="28"/>
          <w:szCs w:val="28"/>
        </w:rPr>
        <w:t xml:space="preserve"> не относится:</w:t>
      </w:r>
    </w:p>
    <w:p w:rsidR="0093273C" w:rsidRPr="0093273C" w:rsidRDefault="0093273C" w:rsidP="0093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А.Бандура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Э.Толмен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spellStart"/>
      <w:r w:rsidRPr="0093273C">
        <w:rPr>
          <w:rFonts w:ascii="Times New Roman" w:hAnsi="Times New Roman" w:cs="Times New Roman"/>
          <w:sz w:val="28"/>
          <w:szCs w:val="28"/>
        </w:rPr>
        <w:t>К.Халл</w:t>
      </w:r>
      <w:proofErr w:type="spellEnd"/>
      <w:r w:rsidRPr="0093273C">
        <w:rPr>
          <w:rFonts w:ascii="Times New Roman" w:hAnsi="Times New Roman" w:cs="Times New Roman"/>
          <w:sz w:val="28"/>
          <w:szCs w:val="28"/>
        </w:rPr>
        <w:t xml:space="preserve">       г) Б. Скиннер</w:t>
      </w:r>
    </w:p>
    <w:p w:rsidR="0093273C" w:rsidRPr="00E779EF" w:rsidRDefault="0093273C" w:rsidP="0093273C">
      <w:pPr>
        <w:jc w:val="both"/>
        <w:rPr>
          <w:b/>
          <w:sz w:val="24"/>
          <w:szCs w:val="24"/>
        </w:rPr>
      </w:pPr>
    </w:p>
    <w:p w:rsidR="00B26335" w:rsidRPr="00D00D2F" w:rsidRDefault="00B26335" w:rsidP="00D0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26335" w:rsidRPr="00D00D2F" w:rsidSect="006263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807"/>
    <w:multiLevelType w:val="hybridMultilevel"/>
    <w:tmpl w:val="286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428"/>
    <w:multiLevelType w:val="hybridMultilevel"/>
    <w:tmpl w:val="9FE8253A"/>
    <w:lvl w:ilvl="0" w:tplc="A93E18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600E"/>
    <w:multiLevelType w:val="multilevel"/>
    <w:tmpl w:val="B85089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B05D9"/>
    <w:multiLevelType w:val="singleLevel"/>
    <w:tmpl w:val="855EC9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0E09BD"/>
    <w:multiLevelType w:val="hybridMultilevel"/>
    <w:tmpl w:val="1B9EEADE"/>
    <w:lvl w:ilvl="0" w:tplc="3B72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FE788B"/>
    <w:multiLevelType w:val="hybridMultilevel"/>
    <w:tmpl w:val="0C70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62BB1"/>
    <w:multiLevelType w:val="singleLevel"/>
    <w:tmpl w:val="E048B2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A207A53"/>
    <w:multiLevelType w:val="singleLevel"/>
    <w:tmpl w:val="0810BE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EE3251E"/>
    <w:multiLevelType w:val="hybridMultilevel"/>
    <w:tmpl w:val="F94A3658"/>
    <w:lvl w:ilvl="0" w:tplc="8E2A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6F71E6"/>
    <w:multiLevelType w:val="singleLevel"/>
    <w:tmpl w:val="B1B06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9530438"/>
    <w:multiLevelType w:val="singleLevel"/>
    <w:tmpl w:val="967204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2CAF668B"/>
    <w:multiLevelType w:val="hybridMultilevel"/>
    <w:tmpl w:val="76C27452"/>
    <w:lvl w:ilvl="0" w:tplc="A77CD97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C2BB3"/>
    <w:multiLevelType w:val="hybridMultilevel"/>
    <w:tmpl w:val="8C8AFF12"/>
    <w:lvl w:ilvl="0" w:tplc="CB2027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30D9B"/>
    <w:multiLevelType w:val="singleLevel"/>
    <w:tmpl w:val="855EC9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08942AC"/>
    <w:multiLevelType w:val="hybridMultilevel"/>
    <w:tmpl w:val="88F8F4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240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5E7F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7DB0E98"/>
    <w:multiLevelType w:val="hybridMultilevel"/>
    <w:tmpl w:val="1ECCFB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C45C28"/>
    <w:multiLevelType w:val="hybridMultilevel"/>
    <w:tmpl w:val="846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6613C"/>
    <w:multiLevelType w:val="hybridMultilevel"/>
    <w:tmpl w:val="C8642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0406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01DAE"/>
    <w:multiLevelType w:val="hybridMultilevel"/>
    <w:tmpl w:val="E3A82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511E2"/>
    <w:multiLevelType w:val="multilevel"/>
    <w:tmpl w:val="76C27452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81181B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84A15"/>
    <w:multiLevelType w:val="hybridMultilevel"/>
    <w:tmpl w:val="7B32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3A6322"/>
    <w:multiLevelType w:val="hybridMultilevel"/>
    <w:tmpl w:val="C8642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1F2010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DC1CAD"/>
    <w:multiLevelType w:val="hybridMultilevel"/>
    <w:tmpl w:val="C4AEDD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EF438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ED3F4C"/>
    <w:multiLevelType w:val="hybridMultilevel"/>
    <w:tmpl w:val="4972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84382"/>
    <w:multiLevelType w:val="singleLevel"/>
    <w:tmpl w:val="2CDC58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541C7B27"/>
    <w:multiLevelType w:val="hybridMultilevel"/>
    <w:tmpl w:val="A0F2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B2769"/>
    <w:multiLevelType w:val="hybridMultilevel"/>
    <w:tmpl w:val="AB08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7464A7"/>
    <w:multiLevelType w:val="multilevel"/>
    <w:tmpl w:val="6AC8F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530C4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6A296C"/>
    <w:multiLevelType w:val="hybridMultilevel"/>
    <w:tmpl w:val="8DFE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61D50"/>
    <w:multiLevelType w:val="singleLevel"/>
    <w:tmpl w:val="722688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7">
    <w:nsid w:val="5FB97941"/>
    <w:multiLevelType w:val="hybridMultilevel"/>
    <w:tmpl w:val="E316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4553"/>
    <w:multiLevelType w:val="hybridMultilevel"/>
    <w:tmpl w:val="6F06D486"/>
    <w:lvl w:ilvl="0" w:tplc="A93E18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53C0B77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6D184D"/>
    <w:multiLevelType w:val="hybridMultilevel"/>
    <w:tmpl w:val="D2546AEE"/>
    <w:lvl w:ilvl="0" w:tplc="A1DAA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A126C5"/>
    <w:multiLevelType w:val="hybridMultilevel"/>
    <w:tmpl w:val="9F14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123878"/>
    <w:multiLevelType w:val="hybridMultilevel"/>
    <w:tmpl w:val="A880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90CAB"/>
    <w:multiLevelType w:val="multilevel"/>
    <w:tmpl w:val="A880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25B7D"/>
    <w:multiLevelType w:val="hybridMultilevel"/>
    <w:tmpl w:val="6AC8F4B2"/>
    <w:lvl w:ilvl="0" w:tplc="8AB84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5817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183A97"/>
    <w:multiLevelType w:val="hybridMultilevel"/>
    <w:tmpl w:val="63CE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A1E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25"/>
  </w:num>
  <w:num w:numId="3">
    <w:abstractNumId w:val="40"/>
  </w:num>
  <w:num w:numId="4">
    <w:abstractNumId w:val="8"/>
  </w:num>
  <w:num w:numId="5">
    <w:abstractNumId w:val="4"/>
  </w:num>
  <w:num w:numId="6">
    <w:abstractNumId w:val="19"/>
  </w:num>
  <w:num w:numId="7">
    <w:abstractNumId w:val="16"/>
  </w:num>
  <w:num w:numId="8">
    <w:abstractNumId w:val="18"/>
  </w:num>
  <w:num w:numId="9">
    <w:abstractNumId w:val="24"/>
  </w:num>
  <w:num w:numId="10">
    <w:abstractNumId w:val="15"/>
  </w:num>
  <w:num w:numId="11">
    <w:abstractNumId w:val="36"/>
  </w:num>
  <w:num w:numId="12">
    <w:abstractNumId w:val="32"/>
  </w:num>
  <w:num w:numId="13">
    <w:abstractNumId w:val="44"/>
  </w:num>
  <w:num w:numId="14">
    <w:abstractNumId w:val="33"/>
  </w:num>
  <w:num w:numId="15">
    <w:abstractNumId w:val="11"/>
  </w:num>
  <w:num w:numId="16">
    <w:abstractNumId w:val="22"/>
  </w:num>
  <w:num w:numId="17">
    <w:abstractNumId w:val="27"/>
  </w:num>
  <w:num w:numId="18">
    <w:abstractNumId w:val="17"/>
  </w:num>
  <w:num w:numId="19">
    <w:abstractNumId w:val="9"/>
  </w:num>
  <w:num w:numId="20">
    <w:abstractNumId w:val="3"/>
  </w:num>
  <w:num w:numId="21">
    <w:abstractNumId w:val="14"/>
  </w:num>
  <w:num w:numId="22">
    <w:abstractNumId w:val="6"/>
  </w:num>
  <w:num w:numId="23">
    <w:abstractNumId w:val="45"/>
  </w:num>
  <w:num w:numId="24">
    <w:abstractNumId w:val="47"/>
  </w:num>
  <w:num w:numId="25">
    <w:abstractNumId w:val="7"/>
  </w:num>
  <w:num w:numId="26">
    <w:abstractNumId w:val="13"/>
  </w:num>
  <w:num w:numId="27">
    <w:abstractNumId w:val="2"/>
  </w:num>
  <w:num w:numId="28">
    <w:abstractNumId w:val="30"/>
  </w:num>
  <w:num w:numId="29">
    <w:abstractNumId w:val="21"/>
  </w:num>
  <w:num w:numId="30">
    <w:abstractNumId w:val="31"/>
  </w:num>
  <w:num w:numId="31">
    <w:abstractNumId w:val="12"/>
  </w:num>
  <w:num w:numId="32">
    <w:abstractNumId w:val="0"/>
  </w:num>
  <w:num w:numId="33">
    <w:abstractNumId w:val="46"/>
  </w:num>
  <w:num w:numId="34">
    <w:abstractNumId w:val="35"/>
  </w:num>
  <w:num w:numId="35">
    <w:abstractNumId w:val="5"/>
  </w:num>
  <w:num w:numId="36">
    <w:abstractNumId w:val="38"/>
  </w:num>
  <w:num w:numId="37">
    <w:abstractNumId w:val="1"/>
  </w:num>
  <w:num w:numId="38">
    <w:abstractNumId w:val="29"/>
  </w:num>
  <w:num w:numId="39">
    <w:abstractNumId w:val="37"/>
  </w:num>
  <w:num w:numId="40">
    <w:abstractNumId w:val="26"/>
  </w:num>
  <w:num w:numId="41">
    <w:abstractNumId w:val="20"/>
  </w:num>
  <w:num w:numId="42">
    <w:abstractNumId w:val="34"/>
  </w:num>
  <w:num w:numId="43">
    <w:abstractNumId w:val="41"/>
  </w:num>
  <w:num w:numId="44">
    <w:abstractNumId w:val="39"/>
  </w:num>
  <w:num w:numId="45">
    <w:abstractNumId w:val="23"/>
  </w:num>
  <w:num w:numId="46">
    <w:abstractNumId w:val="42"/>
  </w:num>
  <w:num w:numId="47">
    <w:abstractNumId w:val="4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B"/>
    <w:rsid w:val="00053B73"/>
    <w:rsid w:val="000563B5"/>
    <w:rsid w:val="000F510F"/>
    <w:rsid w:val="00113ECE"/>
    <w:rsid w:val="001724D4"/>
    <w:rsid w:val="0019553A"/>
    <w:rsid w:val="001B6143"/>
    <w:rsid w:val="001F20F4"/>
    <w:rsid w:val="0034245D"/>
    <w:rsid w:val="00351AB3"/>
    <w:rsid w:val="004C4502"/>
    <w:rsid w:val="004F6317"/>
    <w:rsid w:val="00560772"/>
    <w:rsid w:val="005D462F"/>
    <w:rsid w:val="0062632B"/>
    <w:rsid w:val="00635887"/>
    <w:rsid w:val="007615BC"/>
    <w:rsid w:val="0079682D"/>
    <w:rsid w:val="00865A61"/>
    <w:rsid w:val="0093273C"/>
    <w:rsid w:val="0097681A"/>
    <w:rsid w:val="00A04EB6"/>
    <w:rsid w:val="00A5566B"/>
    <w:rsid w:val="00A7305F"/>
    <w:rsid w:val="00A80818"/>
    <w:rsid w:val="00B26335"/>
    <w:rsid w:val="00B77034"/>
    <w:rsid w:val="00B85E96"/>
    <w:rsid w:val="00BE081B"/>
    <w:rsid w:val="00C01019"/>
    <w:rsid w:val="00CC231E"/>
    <w:rsid w:val="00CC39F5"/>
    <w:rsid w:val="00D00D2F"/>
    <w:rsid w:val="00EB7EE4"/>
    <w:rsid w:val="00F978E4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730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3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ECE"/>
  </w:style>
  <w:style w:type="paragraph" w:styleId="a8">
    <w:name w:val="Normal (Web)"/>
    <w:basedOn w:val="a"/>
    <w:uiPriority w:val="99"/>
    <w:semiHidden/>
    <w:unhideWhenUsed/>
    <w:rsid w:val="001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24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24D4"/>
  </w:style>
  <w:style w:type="paragraph" w:styleId="21">
    <w:name w:val="Body Text 2"/>
    <w:basedOn w:val="a"/>
    <w:link w:val="22"/>
    <w:rsid w:val="001724D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2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4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87"/>
    <w:pPr>
      <w:ind w:left="720"/>
      <w:contextualSpacing/>
    </w:pPr>
  </w:style>
  <w:style w:type="character" w:customStyle="1" w:styleId="apple-converted-space">
    <w:name w:val="apple-converted-space"/>
    <w:basedOn w:val="a0"/>
    <w:rsid w:val="00351AB3"/>
  </w:style>
  <w:style w:type="paragraph" w:customStyle="1" w:styleId="a4">
    <w:name w:val="Название темы"/>
    <w:basedOn w:val="a"/>
    <w:autoRedefine/>
    <w:rsid w:val="00B26335"/>
    <w:pPr>
      <w:keepNext/>
      <w:keepLines/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ема семинара"/>
    <w:basedOn w:val="a"/>
    <w:autoRedefine/>
    <w:rsid w:val="001B6143"/>
    <w:pPr>
      <w:spacing w:after="0" w:line="240" w:lineRule="auto"/>
      <w:ind w:left="1429" w:hanging="142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730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3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3ECE"/>
  </w:style>
  <w:style w:type="paragraph" w:styleId="a8">
    <w:name w:val="Normal (Web)"/>
    <w:basedOn w:val="a"/>
    <w:uiPriority w:val="99"/>
    <w:semiHidden/>
    <w:unhideWhenUsed/>
    <w:rsid w:val="001F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24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24D4"/>
  </w:style>
  <w:style w:type="paragraph" w:styleId="21">
    <w:name w:val="Body Text 2"/>
    <w:basedOn w:val="a"/>
    <w:link w:val="22"/>
    <w:rsid w:val="001724D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2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4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B523-200F-443F-8517-45B0810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2020-03-22T18:02:00Z</dcterms:created>
  <dcterms:modified xsi:type="dcterms:W3CDTF">2020-03-22T19:33:00Z</dcterms:modified>
</cp:coreProperties>
</file>