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88" w:rsidRDefault="00EF12AC" w:rsidP="003E65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Практикум по общей и экспериментальной психологии</w:t>
      </w:r>
    </w:p>
    <w:p w:rsidR="00054F4A" w:rsidRDefault="00054F4A" w:rsidP="00054F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 период с 16 по 30 марта 2020 г.)</w:t>
      </w:r>
    </w:p>
    <w:p w:rsidR="00054F4A" w:rsidRPr="00A51630" w:rsidRDefault="00054F4A" w:rsidP="00054F4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3107F" w:rsidRDefault="00EF12AC" w:rsidP="003E6545">
      <w:pPr>
        <w:pStyle w:val="a3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Практическое</w:t>
      </w:r>
      <w:r w:rsidR="001C0E33">
        <w:rPr>
          <w:rFonts w:ascii="Times New Roman" w:hAnsi="Times New Roman"/>
          <w:sz w:val="32"/>
          <w:szCs w:val="32"/>
        </w:rPr>
        <w:t xml:space="preserve"> занятие </w:t>
      </w:r>
      <w:r w:rsidR="0066011E">
        <w:rPr>
          <w:rFonts w:ascii="Times New Roman" w:hAnsi="Times New Roman"/>
          <w:sz w:val="32"/>
          <w:szCs w:val="32"/>
        </w:rPr>
        <w:t>№ 7</w:t>
      </w:r>
    </w:p>
    <w:p w:rsidR="00DD79EF" w:rsidRPr="003547D2" w:rsidRDefault="00D24988" w:rsidP="003547D2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C0681">
        <w:rPr>
          <w:rFonts w:ascii="Times New Roman" w:hAnsi="Times New Roman"/>
          <w:sz w:val="32"/>
          <w:szCs w:val="32"/>
        </w:rPr>
        <w:t xml:space="preserve">Тема </w:t>
      </w:r>
      <w:r w:rsidR="00DD79EF" w:rsidRPr="003547D2">
        <w:rPr>
          <w:rFonts w:ascii="Times New Roman" w:hAnsi="Times New Roman"/>
          <w:b/>
          <w:sz w:val="32"/>
          <w:szCs w:val="32"/>
        </w:rPr>
        <w:t>«</w:t>
      </w:r>
      <w:r w:rsidR="003547D2">
        <w:rPr>
          <w:rFonts w:ascii="Times New Roman" w:hAnsi="Times New Roman"/>
          <w:b/>
          <w:sz w:val="32"/>
          <w:szCs w:val="32"/>
        </w:rPr>
        <w:t>Определение схемы эксперимента</w:t>
      </w:r>
      <w:r w:rsidR="003547D2" w:rsidRPr="003547D2">
        <w:rPr>
          <w:rFonts w:ascii="Times New Roman" w:hAnsi="Times New Roman"/>
          <w:b/>
          <w:sz w:val="32"/>
          <w:szCs w:val="32"/>
        </w:rPr>
        <w:t xml:space="preserve"> по способу представления независимой переменной</w:t>
      </w:r>
      <w:r w:rsidR="00DD79EF" w:rsidRPr="003547D2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D24988" w:rsidRPr="001C0681" w:rsidRDefault="00D24988" w:rsidP="003E6545">
      <w:pPr>
        <w:pStyle w:val="a3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D24988" w:rsidRPr="0072055A" w:rsidRDefault="003547D2" w:rsidP="003E6545">
      <w:pPr>
        <w:pStyle w:val="a3"/>
        <w:spacing w:after="0"/>
        <w:ind w:left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План занятия</w:t>
      </w:r>
    </w:p>
    <w:p w:rsidR="001C7A8A" w:rsidRDefault="00C72DFD" w:rsidP="00C72DFD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2DFD">
        <w:rPr>
          <w:rFonts w:ascii="Times New Roman" w:hAnsi="Times New Roman"/>
          <w:bCs/>
          <w:sz w:val="28"/>
          <w:szCs w:val="28"/>
          <w:lang w:eastAsia="ru-RU"/>
        </w:rPr>
        <w:t>Качественное определение схемы эксперимента по способу представления независ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имой переменной </w:t>
      </w:r>
      <w:r w:rsidRPr="00C72DFD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gramStart"/>
      <w:r w:rsidRPr="00C72DFD">
        <w:rPr>
          <w:rFonts w:ascii="Times New Roman" w:hAnsi="Times New Roman"/>
          <w:bCs/>
          <w:sz w:val="28"/>
          <w:szCs w:val="28"/>
          <w:lang w:eastAsia="ru-RU"/>
        </w:rPr>
        <w:t>качественный</w:t>
      </w:r>
      <w:proofErr w:type="gramEnd"/>
      <w:r w:rsidRPr="00C72DFD">
        <w:rPr>
          <w:rFonts w:ascii="Times New Roman" w:hAnsi="Times New Roman"/>
          <w:bCs/>
          <w:sz w:val="28"/>
          <w:szCs w:val="28"/>
          <w:lang w:eastAsia="ru-RU"/>
        </w:rPr>
        <w:t>, количественный) и объяснение выбора.</w:t>
      </w:r>
    </w:p>
    <w:p w:rsidR="00C72DFD" w:rsidRPr="00C72DFD" w:rsidRDefault="00C72DFD" w:rsidP="00C72DFD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Количественное определение схемы эксперимента по способу представления </w:t>
      </w:r>
      <w:r w:rsidRPr="00C72DFD">
        <w:rPr>
          <w:rFonts w:ascii="Times New Roman" w:hAnsi="Times New Roman"/>
          <w:bCs/>
          <w:sz w:val="28"/>
          <w:szCs w:val="28"/>
          <w:lang w:eastAsia="ru-RU"/>
        </w:rPr>
        <w:t>независимой переменной (</w:t>
      </w:r>
      <w:proofErr w:type="gramStart"/>
      <w:r w:rsidRPr="00C72DFD">
        <w:rPr>
          <w:rFonts w:ascii="Times New Roman" w:hAnsi="Times New Roman"/>
          <w:bCs/>
          <w:sz w:val="28"/>
          <w:szCs w:val="28"/>
          <w:lang w:eastAsia="ru-RU"/>
        </w:rPr>
        <w:t>качественный</w:t>
      </w:r>
      <w:proofErr w:type="gramEnd"/>
      <w:r w:rsidRPr="00C72DFD">
        <w:rPr>
          <w:rFonts w:ascii="Times New Roman" w:hAnsi="Times New Roman"/>
          <w:bCs/>
          <w:sz w:val="28"/>
          <w:szCs w:val="28"/>
          <w:lang w:eastAsia="ru-RU"/>
        </w:rPr>
        <w:t>, количественный) и объяснение выбора.</w:t>
      </w:r>
    </w:p>
    <w:p w:rsidR="00C72DFD" w:rsidRPr="00C72DFD" w:rsidRDefault="00C72DFD" w:rsidP="00C72DFD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2A37" w:rsidRPr="00B40570" w:rsidRDefault="00B40570" w:rsidP="00E648F2">
      <w:pPr>
        <w:pStyle w:val="a3"/>
        <w:spacing w:after="0"/>
        <w:ind w:left="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845DB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Задание</w:t>
      </w:r>
      <w:r w:rsidR="000F2A3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. </w:t>
      </w:r>
    </w:p>
    <w:p w:rsidR="00B40570" w:rsidRPr="004845DB" w:rsidRDefault="000F2A37" w:rsidP="00E648F2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Прочтите примеры </w:t>
      </w:r>
      <w:r w:rsidR="00E648F2">
        <w:rPr>
          <w:rFonts w:ascii="Times New Roman" w:hAnsi="Times New Roman"/>
          <w:bCs/>
          <w:sz w:val="28"/>
          <w:szCs w:val="28"/>
          <w:lang w:eastAsia="ru-RU"/>
        </w:rPr>
        <w:t>различных психологических экспериментов в приложении</w:t>
      </w:r>
      <w:proofErr w:type="gramStart"/>
      <w:r w:rsidR="00E648F2">
        <w:rPr>
          <w:rFonts w:ascii="Times New Roman" w:hAnsi="Times New Roman"/>
          <w:bCs/>
          <w:sz w:val="28"/>
          <w:szCs w:val="28"/>
          <w:lang w:eastAsia="ru-RU"/>
        </w:rPr>
        <w:t xml:space="preserve"> А</w:t>
      </w:r>
      <w:proofErr w:type="gramEnd"/>
      <w:r w:rsidR="00E648F2">
        <w:rPr>
          <w:rFonts w:ascii="Times New Roman" w:hAnsi="Times New Roman"/>
          <w:bCs/>
          <w:sz w:val="28"/>
          <w:szCs w:val="28"/>
          <w:lang w:eastAsia="ru-RU"/>
        </w:rPr>
        <w:t xml:space="preserve"> к занятиям 3и 7. Какая из экспериментальных схем использовалась в описанных исследованиях? Как вы считаете, почему была выбрана именно данная экспериментальная схема? </w:t>
      </w:r>
      <w:r w:rsidR="004845DB">
        <w:rPr>
          <w:rFonts w:ascii="Times New Roman" w:hAnsi="Times New Roman"/>
          <w:bCs/>
          <w:sz w:val="28"/>
          <w:szCs w:val="28"/>
          <w:lang w:eastAsia="ru-RU"/>
        </w:rPr>
        <w:t xml:space="preserve">Что может быть в данном исследовании побочными переменными? </w:t>
      </w:r>
      <w:r w:rsidR="004845DB" w:rsidRPr="004845DB">
        <w:rPr>
          <w:rFonts w:ascii="Times New Roman" w:hAnsi="Times New Roman"/>
          <w:b/>
          <w:bCs/>
          <w:i/>
          <w:sz w:val="28"/>
          <w:szCs w:val="28"/>
          <w:lang w:eastAsia="ru-RU"/>
        </w:rPr>
        <w:t>(</w:t>
      </w:r>
      <w:r w:rsidR="004845DB" w:rsidRPr="004845DB">
        <w:rPr>
          <w:rFonts w:ascii="Times New Roman" w:hAnsi="Times New Roman"/>
          <w:b/>
          <w:i/>
          <w:color w:val="000000"/>
          <w:sz w:val="28"/>
          <w:szCs w:val="28"/>
        </w:rPr>
        <w:t>Иванова О. А. Практикум по общей и экспериментальной психологии..</w:t>
      </w:r>
      <w:proofErr w:type="gramStart"/>
      <w:r w:rsidR="004845DB" w:rsidRPr="004845DB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4845DB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proofErr w:type="gramEnd"/>
      <w:r w:rsidR="004845DB">
        <w:rPr>
          <w:rFonts w:ascii="Times New Roman" w:hAnsi="Times New Roman"/>
          <w:b/>
          <w:i/>
          <w:color w:val="000000"/>
          <w:sz w:val="28"/>
          <w:szCs w:val="28"/>
        </w:rPr>
        <w:t>тр. 29; 33</w:t>
      </w:r>
      <w:r w:rsidR="004845DB" w:rsidRPr="004845DB">
        <w:rPr>
          <w:rFonts w:ascii="Times New Roman" w:hAnsi="Times New Roman"/>
          <w:b/>
          <w:i/>
          <w:color w:val="000000"/>
          <w:sz w:val="28"/>
          <w:szCs w:val="28"/>
        </w:rPr>
        <w:t>).</w:t>
      </w:r>
    </w:p>
    <w:p w:rsidR="000F2A37" w:rsidRPr="0072055A" w:rsidRDefault="000F2A37" w:rsidP="000F2A37">
      <w:pPr>
        <w:pStyle w:val="a3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794821" w:rsidRPr="00DE2F01" w:rsidRDefault="00794821" w:rsidP="00794821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Глуханюк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 Н. С. Практикум по общей психологии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учебное пособие для студентов вузов / Н. С.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Глуханюк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, Е. В. Дьяченко, С. Л. Семенова. – Москва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Воронеж : Изд-во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Моск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психол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>социал. ин-та : МОДЭК, 2006. – 223 с.</w:t>
      </w:r>
    </w:p>
    <w:p w:rsidR="00794821" w:rsidRPr="00DE2F01" w:rsidRDefault="00794821" w:rsidP="00794821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2F01">
        <w:rPr>
          <w:rFonts w:ascii="Times New Roman" w:hAnsi="Times New Roman"/>
          <w:color w:val="000000"/>
          <w:sz w:val="28"/>
          <w:szCs w:val="28"/>
        </w:rPr>
        <w:t>Дружинин В. Н. Экспериментальная психология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[учебник для студентов вузов, обучающихся по направлению и специальностям психологии] / В. Н. Дружинин. – 2-е изд. – Санкт Петербург : Питер, 2011. – 318 с.</w:t>
      </w:r>
    </w:p>
    <w:p w:rsidR="00794821" w:rsidRPr="00DE2F01" w:rsidRDefault="00794821" w:rsidP="00794821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Ратанова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 Т. А. Психофизическое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шкалирование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. Сила ощущений, сила нервной системы и чувствительность / Т. А.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Ратанова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– Рос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кад. образования.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Моск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психол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>социал. ин-т. – Москва, 2008. – 318 с.</w:t>
      </w:r>
    </w:p>
    <w:p w:rsidR="00794821" w:rsidRPr="00DE2F01" w:rsidRDefault="00794821" w:rsidP="00794821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Реан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 А. А. Психология и психодиагностика личности. Теория, методы исследования, практикум / А. А.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Реан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– Санкт Петербург, 2006. – 255 с.</w:t>
      </w:r>
    </w:p>
    <w:p w:rsidR="00794821" w:rsidRPr="00DE2F01" w:rsidRDefault="00794821" w:rsidP="00794821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2F01">
        <w:rPr>
          <w:rFonts w:ascii="Times New Roman" w:hAnsi="Times New Roman"/>
          <w:color w:val="000000"/>
          <w:sz w:val="28"/>
          <w:szCs w:val="28"/>
        </w:rPr>
        <w:t>Худяков А. И. Экспериментальная психология в схемах и комментариях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учебное пособие / А. И. Худяков. – Санкт Петербург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Питер, 2008. – 313 с.</w:t>
      </w:r>
    </w:p>
    <w:p w:rsidR="00054F4A" w:rsidRDefault="00054F4A" w:rsidP="00794821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821" w:rsidRDefault="00794821" w:rsidP="00794821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B0A21">
        <w:rPr>
          <w:rFonts w:ascii="Times New Roman" w:hAnsi="Times New Roman"/>
          <w:b/>
          <w:i/>
          <w:sz w:val="28"/>
          <w:szCs w:val="28"/>
        </w:rPr>
        <w:lastRenderedPageBreak/>
        <w:t xml:space="preserve">Список </w:t>
      </w:r>
      <w:proofErr w:type="spellStart"/>
      <w:r w:rsidRPr="004B0A21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4821" w:rsidRPr="00DE2F01" w:rsidRDefault="00794821" w:rsidP="00794821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2F01">
        <w:rPr>
          <w:rFonts w:ascii="Times New Roman" w:hAnsi="Times New Roman"/>
          <w:color w:val="000000"/>
          <w:sz w:val="28"/>
          <w:szCs w:val="28"/>
        </w:rPr>
        <w:t>Назаров А. И. Экспериментальная психология / А. И. Назаров. – Москва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Директ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-Медиа, 2013. – 77 с. http://biblioclub.ru/index.php?page=book&amp;id=143042</w:t>
      </w:r>
      <w:r w:rsidRPr="00DE2F01">
        <w:rPr>
          <w:rFonts w:ascii="Times New Roman" w:hAnsi="Times New Roman"/>
          <w:color w:val="000000"/>
          <w:sz w:val="28"/>
          <w:szCs w:val="28"/>
        </w:rPr>
        <w:cr/>
        <w:t xml:space="preserve">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Шагарова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 И. В. Экспериментальная психология / И. В.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Шагарова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– Омск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Омский государственный университет, 2011. – 112 с.</w:t>
      </w:r>
    </w:p>
    <w:p w:rsidR="00D24988" w:rsidRPr="00CA5067" w:rsidRDefault="00D24988" w:rsidP="003E6545">
      <w:pPr>
        <w:spacing w:after="0"/>
        <w:rPr>
          <w:rFonts w:ascii="Times New Roman" w:hAnsi="Times New Roman"/>
          <w:sz w:val="28"/>
          <w:szCs w:val="28"/>
        </w:rPr>
      </w:pPr>
    </w:p>
    <w:p w:rsidR="00454AF6" w:rsidRDefault="00454AF6" w:rsidP="003E654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6011E" w:rsidRPr="001C0E33" w:rsidRDefault="00EF12AC" w:rsidP="003E654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Практическое</w:t>
      </w:r>
      <w:r w:rsidR="001C0E33">
        <w:rPr>
          <w:rFonts w:ascii="Times New Roman" w:hAnsi="Times New Roman"/>
          <w:sz w:val="32"/>
          <w:szCs w:val="32"/>
        </w:rPr>
        <w:t xml:space="preserve"> занятие </w:t>
      </w:r>
      <w:r w:rsidR="0066011E" w:rsidRPr="001C0E33">
        <w:rPr>
          <w:rFonts w:ascii="Times New Roman" w:hAnsi="Times New Roman"/>
          <w:sz w:val="32"/>
          <w:szCs w:val="32"/>
        </w:rPr>
        <w:t>№ 8</w:t>
      </w:r>
    </w:p>
    <w:p w:rsidR="0066011E" w:rsidRPr="000F2A37" w:rsidRDefault="0066011E" w:rsidP="003E65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F2A37">
        <w:rPr>
          <w:rFonts w:ascii="Times New Roman" w:hAnsi="Times New Roman"/>
          <w:sz w:val="32"/>
          <w:szCs w:val="32"/>
        </w:rPr>
        <w:t xml:space="preserve">Тема </w:t>
      </w:r>
      <w:r w:rsidRPr="000F2A37">
        <w:rPr>
          <w:rFonts w:ascii="Times New Roman" w:hAnsi="Times New Roman"/>
          <w:b/>
          <w:sz w:val="32"/>
          <w:szCs w:val="32"/>
        </w:rPr>
        <w:t>«</w:t>
      </w:r>
      <w:r w:rsidR="000F2A37" w:rsidRPr="000F2A37">
        <w:rPr>
          <w:rFonts w:ascii="Times New Roman" w:hAnsi="Times New Roman"/>
          <w:b/>
          <w:sz w:val="32"/>
          <w:szCs w:val="32"/>
        </w:rPr>
        <w:t>Определение схемы эксперимента по количеству групп</w:t>
      </w:r>
      <w:r w:rsidRPr="000F2A37">
        <w:rPr>
          <w:rFonts w:ascii="Times New Roman" w:hAnsi="Times New Roman"/>
          <w:b/>
          <w:sz w:val="32"/>
          <w:szCs w:val="32"/>
        </w:rPr>
        <w:t>»</w:t>
      </w:r>
    </w:p>
    <w:p w:rsidR="0066011E" w:rsidRPr="000F2A37" w:rsidRDefault="0066011E" w:rsidP="003E65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6011E" w:rsidRPr="00E648F2" w:rsidRDefault="00E648F2" w:rsidP="00E648F2">
      <w:pPr>
        <w:pStyle w:val="a3"/>
        <w:spacing w:after="0"/>
        <w:ind w:left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План занятия</w:t>
      </w:r>
    </w:p>
    <w:p w:rsidR="00FC397E" w:rsidRDefault="00E648F2" w:rsidP="00E648F2">
      <w:pPr>
        <w:numPr>
          <w:ilvl w:val="0"/>
          <w:numId w:val="12"/>
        </w:numPr>
        <w:shd w:val="clear" w:color="auto" w:fill="FFFFFF"/>
        <w:tabs>
          <w:tab w:val="left" w:pos="318"/>
          <w:tab w:val="left" w:pos="636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Межгрупповая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хема</w:t>
      </w:r>
      <w:r w:rsidR="001C7A8A" w:rsidRPr="001C7A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эксперимента и объяснение ее выбора.</w:t>
      </w:r>
    </w:p>
    <w:p w:rsidR="00E648F2" w:rsidRDefault="00E648F2" w:rsidP="009F36F3">
      <w:pPr>
        <w:numPr>
          <w:ilvl w:val="0"/>
          <w:numId w:val="12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Внутригрупповая схема </w:t>
      </w:r>
      <w:r w:rsidRPr="00E648F2">
        <w:rPr>
          <w:rFonts w:ascii="Times New Roman" w:eastAsia="Times New Roman" w:hAnsi="Times New Roman"/>
          <w:sz w:val="28"/>
          <w:szCs w:val="28"/>
          <w:lang w:eastAsia="ru-RU"/>
        </w:rPr>
        <w:t>эксперимента и объяснение ее выбора.</w:t>
      </w:r>
    </w:p>
    <w:p w:rsidR="00E648F2" w:rsidRPr="00E648F2" w:rsidRDefault="00E648F2" w:rsidP="00E648F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97E" w:rsidRPr="00B40570" w:rsidRDefault="00FC397E" w:rsidP="00FC397E">
      <w:pPr>
        <w:pStyle w:val="a3"/>
        <w:spacing w:after="0"/>
        <w:ind w:left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845DB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Задание</w:t>
      </w:r>
      <w:r w:rsidR="004845DB" w:rsidRPr="004845DB">
        <w:rPr>
          <w:rFonts w:ascii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FC397E" w:rsidRPr="004845DB" w:rsidRDefault="00FC397E" w:rsidP="004845DB">
      <w:pPr>
        <w:pStyle w:val="a3"/>
        <w:spacing w:after="0"/>
        <w:ind w:left="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2055A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72055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648F2" w:rsidRPr="00E648F2">
        <w:rPr>
          <w:rFonts w:ascii="Times New Roman" w:hAnsi="Times New Roman"/>
          <w:bCs/>
          <w:sz w:val="28"/>
          <w:szCs w:val="28"/>
          <w:lang w:eastAsia="ru-RU"/>
        </w:rPr>
        <w:t>Прочтите примеры различных психологичес</w:t>
      </w:r>
      <w:r w:rsidR="00E648F2">
        <w:rPr>
          <w:rFonts w:ascii="Times New Roman" w:hAnsi="Times New Roman"/>
          <w:bCs/>
          <w:sz w:val="28"/>
          <w:szCs w:val="28"/>
          <w:lang w:eastAsia="ru-RU"/>
        </w:rPr>
        <w:t>ких экспериментов в приложении</w:t>
      </w:r>
      <w:r w:rsidR="00E648F2" w:rsidRPr="00E648F2">
        <w:rPr>
          <w:rFonts w:ascii="Times New Roman" w:hAnsi="Times New Roman"/>
          <w:bCs/>
          <w:sz w:val="28"/>
          <w:szCs w:val="28"/>
          <w:lang w:eastAsia="ru-RU"/>
        </w:rPr>
        <w:t xml:space="preserve"> к занятиям 3и 7.</w:t>
      </w:r>
      <w:r w:rsidR="004845DB">
        <w:rPr>
          <w:rFonts w:ascii="Times New Roman" w:hAnsi="Times New Roman"/>
          <w:bCs/>
          <w:sz w:val="28"/>
          <w:szCs w:val="28"/>
          <w:lang w:eastAsia="ru-RU"/>
        </w:rPr>
        <w:t xml:space="preserve"> Опираясь на сведения, полученные на прошлом занятии о том, какая из экспериментальных схем использовалась в описании исследования, объясните, причину подобного выбора. Приведите пример, как при использовании межгрупповой схемы эксперимента в них контролируются побочные переменные.</w:t>
      </w:r>
      <w:r w:rsidR="004845DB" w:rsidRPr="004845DB">
        <w:t xml:space="preserve"> </w:t>
      </w:r>
      <w:r w:rsidR="004845DB" w:rsidRPr="004845DB">
        <w:rPr>
          <w:rFonts w:ascii="Times New Roman" w:hAnsi="Times New Roman"/>
          <w:b/>
          <w:bCs/>
          <w:i/>
          <w:sz w:val="28"/>
          <w:szCs w:val="28"/>
          <w:lang w:eastAsia="ru-RU"/>
        </w:rPr>
        <w:t>(Иванова О. А. Практикум по общей и экспериментальной психологии..</w:t>
      </w:r>
      <w:proofErr w:type="gramStart"/>
      <w:r w:rsidR="004845DB" w:rsidRPr="004845DB">
        <w:rPr>
          <w:rFonts w:ascii="Times New Roman" w:hAnsi="Times New Roman"/>
          <w:b/>
          <w:bCs/>
          <w:i/>
          <w:sz w:val="28"/>
          <w:szCs w:val="28"/>
          <w:lang w:eastAsia="ru-RU"/>
        </w:rPr>
        <w:t>.с</w:t>
      </w:r>
      <w:proofErr w:type="gramEnd"/>
      <w:r w:rsidR="004845DB" w:rsidRPr="004845DB">
        <w:rPr>
          <w:rFonts w:ascii="Times New Roman" w:hAnsi="Times New Roman"/>
          <w:b/>
          <w:bCs/>
          <w:i/>
          <w:sz w:val="28"/>
          <w:szCs w:val="28"/>
          <w:lang w:eastAsia="ru-RU"/>
        </w:rPr>
        <w:t>тр. 29; 33).</w:t>
      </w:r>
    </w:p>
    <w:p w:rsidR="005A194B" w:rsidRPr="001C7A8A" w:rsidRDefault="005A194B" w:rsidP="004845DB">
      <w:pPr>
        <w:spacing w:after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9434DB" w:rsidRPr="000D0FD8" w:rsidRDefault="009434DB" w:rsidP="003E65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0FD8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DE2F01" w:rsidRPr="00DE2F01" w:rsidRDefault="00DE2F01" w:rsidP="00794821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Глуханюк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 Н. С. Практикум по общей психологии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учебное пособие для студентов вузов / Н. С.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Глуханюк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, Е. В. Дьяченко, С. Л. Семенова. – Москва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Воронеж : Изд-во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Моск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психол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>социал. ин-та : МОДЭК, 2006. – 223 с.</w:t>
      </w:r>
    </w:p>
    <w:p w:rsidR="00DE2F01" w:rsidRPr="00DE2F01" w:rsidRDefault="00DE2F01" w:rsidP="00794821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2F01">
        <w:rPr>
          <w:rFonts w:ascii="Times New Roman" w:hAnsi="Times New Roman"/>
          <w:color w:val="000000"/>
          <w:sz w:val="28"/>
          <w:szCs w:val="28"/>
        </w:rPr>
        <w:t>Дружинин В. Н. Экспериментальная психология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[учебник для студентов вузов, обучающихся по направлению и специальностям психологии] / В. Н. Дружинин. – 2-е изд. – Санкт Петербург : Питер, 2011. – 318 с.</w:t>
      </w:r>
    </w:p>
    <w:p w:rsidR="00DE2F01" w:rsidRPr="00DE2F01" w:rsidRDefault="00DE2F01" w:rsidP="00794821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Ратанова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 Т. А. Психофизическое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шкалирование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. Сила ощущений, сила нервной системы и чувствительность / Т. А.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Ратанова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– Рос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кад. образования.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Моск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психол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>социал. ин-т. – Москва, 2008. – 318 с.</w:t>
      </w:r>
    </w:p>
    <w:p w:rsidR="00DE2F01" w:rsidRPr="00DE2F01" w:rsidRDefault="00DE2F01" w:rsidP="00794821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Реан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 А. А. Психология и психодиагностика личности. Теория, методы исследования, практикум / А. А.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Реан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– Санкт Петербург, 2006. – 255 с.</w:t>
      </w:r>
    </w:p>
    <w:p w:rsidR="00DE2F01" w:rsidRPr="00DE2F01" w:rsidRDefault="00DE2F01" w:rsidP="00794821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2F01">
        <w:rPr>
          <w:rFonts w:ascii="Times New Roman" w:hAnsi="Times New Roman"/>
          <w:color w:val="000000"/>
          <w:sz w:val="28"/>
          <w:szCs w:val="28"/>
        </w:rPr>
        <w:lastRenderedPageBreak/>
        <w:t>Худяков А. И. Экспериментальная психология в схемах и комментариях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учебное пособие / А. И. Худяков. – Санкт Петербург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Питер, 2008. – 313 с.</w:t>
      </w:r>
    </w:p>
    <w:p w:rsidR="00DE2F01" w:rsidRDefault="00DE2F01" w:rsidP="00DE2F01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2F01">
        <w:rPr>
          <w:rFonts w:ascii="Times New Roman" w:hAnsi="Times New Roman"/>
          <w:color w:val="000000"/>
          <w:sz w:val="28"/>
          <w:szCs w:val="28"/>
        </w:rPr>
        <w:cr/>
      </w:r>
      <w:r w:rsidR="009434DB" w:rsidRPr="004B0A21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proofErr w:type="spellStart"/>
      <w:r w:rsidR="009434DB" w:rsidRPr="004B0A21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2F01" w:rsidRPr="00DE2F01" w:rsidRDefault="00DE2F01" w:rsidP="00794821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2F01">
        <w:rPr>
          <w:rFonts w:ascii="Times New Roman" w:hAnsi="Times New Roman"/>
          <w:color w:val="000000"/>
          <w:sz w:val="28"/>
          <w:szCs w:val="28"/>
        </w:rPr>
        <w:t>Назаров А. И. Экспериментальная психология / А. И. Назаров. – Москва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Директ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-Медиа, 2013. – 77 с. http://biblioclub.ru/index.php?page=book&amp;id=143042</w:t>
      </w:r>
      <w:r w:rsidRPr="00DE2F01">
        <w:rPr>
          <w:rFonts w:ascii="Times New Roman" w:hAnsi="Times New Roman"/>
          <w:color w:val="000000"/>
          <w:sz w:val="28"/>
          <w:szCs w:val="28"/>
        </w:rPr>
        <w:cr/>
        <w:t xml:space="preserve">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Шагарова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 И. В. Экспериментальная психология / И. В.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Шагарова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– Омск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Омский государственный университет, 2011. – 112 с.</w:t>
      </w:r>
    </w:p>
    <w:p w:rsidR="00DE2F01" w:rsidRDefault="00054F4A" w:rsidP="00794821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DE2F01" w:rsidRPr="00B26937">
          <w:rPr>
            <w:rStyle w:val="a6"/>
            <w:rFonts w:ascii="Times New Roman" w:hAnsi="Times New Roman"/>
            <w:sz w:val="28"/>
            <w:szCs w:val="28"/>
          </w:rPr>
          <w:t>http://biblioclub.ru/index.php?page=book&amp;id=238207</w:t>
        </w:r>
      </w:hyperlink>
    </w:p>
    <w:p w:rsidR="00DE2F01" w:rsidRPr="00DE2F01" w:rsidRDefault="00DE2F01" w:rsidP="00794821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2F01">
        <w:rPr>
          <w:rFonts w:ascii="Times New Roman" w:hAnsi="Times New Roman"/>
          <w:color w:val="000000"/>
          <w:sz w:val="28"/>
          <w:szCs w:val="28"/>
        </w:rPr>
        <w:t>Иванова О. А.  Практикум по общей и экспериментал</w:t>
      </w:r>
      <w:r w:rsidR="004845DB">
        <w:rPr>
          <w:rFonts w:ascii="Times New Roman" w:hAnsi="Times New Roman"/>
          <w:color w:val="000000"/>
          <w:sz w:val="28"/>
          <w:szCs w:val="28"/>
        </w:rPr>
        <w:t>ьной психологии [Электронный ре</w:t>
      </w:r>
      <w:r w:rsidRPr="00DE2F01">
        <w:rPr>
          <w:rFonts w:ascii="Times New Roman" w:hAnsi="Times New Roman"/>
          <w:color w:val="000000"/>
          <w:sz w:val="28"/>
          <w:szCs w:val="28"/>
        </w:rPr>
        <w:t>сурс]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учебная программа курса и планы семинарских занятий : [для 1 курса факультета философии и психологии, для направления 050400 - Психолого-педагогическое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образо-вание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 xml:space="preserve">]. Ч. 2 / О. А. Иванова ; </w:t>
      </w:r>
      <w:proofErr w:type="spellStart"/>
      <w:r w:rsidRPr="00DE2F01">
        <w:rPr>
          <w:rFonts w:ascii="Times New Roman" w:hAnsi="Times New Roman"/>
          <w:color w:val="000000"/>
          <w:sz w:val="28"/>
          <w:szCs w:val="28"/>
        </w:rPr>
        <w:t>Воронеж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DE2F01">
        <w:rPr>
          <w:rFonts w:ascii="Times New Roman" w:hAnsi="Times New Roman"/>
          <w:color w:val="000000"/>
          <w:sz w:val="28"/>
          <w:szCs w:val="28"/>
        </w:rPr>
        <w:t>. ун-т. – Воронеж</w:t>
      </w:r>
      <w:proofErr w:type="gramStart"/>
      <w:r w:rsidRPr="00DE2F0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2F01">
        <w:rPr>
          <w:rFonts w:ascii="Times New Roman" w:hAnsi="Times New Roman"/>
          <w:color w:val="000000"/>
          <w:sz w:val="28"/>
          <w:szCs w:val="28"/>
        </w:rPr>
        <w:t xml:space="preserve"> Издательский дом ВГУ, 2015. https://lib.vsu.ru/elib/texts/method/vsu/m15-46.pdf?st=YmgdrWlmSXIXgU1jWNbKLg&amp;e=1434697731</w:t>
      </w:r>
    </w:p>
    <w:p w:rsidR="009434DB" w:rsidRPr="004B0A21" w:rsidRDefault="009434DB" w:rsidP="00794821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4988" w:rsidRPr="00CA5067" w:rsidRDefault="00D24988" w:rsidP="007948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24988" w:rsidRPr="00CA5067" w:rsidSect="008A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A6A"/>
    <w:multiLevelType w:val="hybridMultilevel"/>
    <w:tmpl w:val="5664C458"/>
    <w:lvl w:ilvl="0" w:tplc="BB88F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2F3"/>
    <w:multiLevelType w:val="hybridMultilevel"/>
    <w:tmpl w:val="E02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45E02"/>
    <w:multiLevelType w:val="hybridMultilevel"/>
    <w:tmpl w:val="2B282542"/>
    <w:lvl w:ilvl="0" w:tplc="C690FD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73147E"/>
    <w:multiLevelType w:val="hybridMultilevel"/>
    <w:tmpl w:val="52446DF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3297C00"/>
    <w:multiLevelType w:val="hybridMultilevel"/>
    <w:tmpl w:val="BCAC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46C4"/>
    <w:multiLevelType w:val="hybridMultilevel"/>
    <w:tmpl w:val="DC4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676115"/>
    <w:multiLevelType w:val="hybridMultilevel"/>
    <w:tmpl w:val="ABC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2287E"/>
    <w:multiLevelType w:val="hybridMultilevel"/>
    <w:tmpl w:val="2C36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87560"/>
    <w:multiLevelType w:val="hybridMultilevel"/>
    <w:tmpl w:val="7DE8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02F89"/>
    <w:multiLevelType w:val="hybridMultilevel"/>
    <w:tmpl w:val="1E005100"/>
    <w:lvl w:ilvl="0" w:tplc="8CFAEA22">
      <w:start w:val="1"/>
      <w:numFmt w:val="decimal"/>
      <w:lvlText w:val="%1."/>
      <w:lvlJc w:val="left"/>
      <w:pPr>
        <w:ind w:left="101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  <w:rPr>
        <w:rFonts w:cs="Times New Roman"/>
      </w:rPr>
    </w:lvl>
  </w:abstractNum>
  <w:abstractNum w:abstractNumId="10">
    <w:nsid w:val="4F967715"/>
    <w:multiLevelType w:val="hybridMultilevel"/>
    <w:tmpl w:val="4EF0C724"/>
    <w:lvl w:ilvl="0" w:tplc="0419000F">
      <w:start w:val="1"/>
      <w:numFmt w:val="decimal"/>
      <w:lvlText w:val="%1."/>
      <w:lvlJc w:val="left"/>
      <w:pPr>
        <w:ind w:left="23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  <w:rPr>
        <w:rFonts w:cs="Times New Roman"/>
      </w:rPr>
    </w:lvl>
  </w:abstractNum>
  <w:abstractNum w:abstractNumId="11">
    <w:nsid w:val="59637EEC"/>
    <w:multiLevelType w:val="hybridMultilevel"/>
    <w:tmpl w:val="0C520A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5A390452"/>
    <w:multiLevelType w:val="hybridMultilevel"/>
    <w:tmpl w:val="85C458AE"/>
    <w:lvl w:ilvl="0" w:tplc="BB88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4314C1"/>
    <w:multiLevelType w:val="hybridMultilevel"/>
    <w:tmpl w:val="9982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B393B"/>
    <w:multiLevelType w:val="hybridMultilevel"/>
    <w:tmpl w:val="B35C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E25A26"/>
    <w:multiLevelType w:val="hybridMultilevel"/>
    <w:tmpl w:val="47FA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5F4E58"/>
    <w:multiLevelType w:val="hybridMultilevel"/>
    <w:tmpl w:val="7C18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A5C48"/>
    <w:multiLevelType w:val="hybridMultilevel"/>
    <w:tmpl w:val="9EDCD8DA"/>
    <w:lvl w:ilvl="0" w:tplc="BB88F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F08222F"/>
    <w:multiLevelType w:val="multilevel"/>
    <w:tmpl w:val="1710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7"/>
  </w:num>
  <w:num w:numId="7">
    <w:abstractNumId w:val="5"/>
  </w:num>
  <w:num w:numId="8">
    <w:abstractNumId w:val="6"/>
  </w:num>
  <w:num w:numId="9">
    <w:abstractNumId w:val="14"/>
  </w:num>
  <w:num w:numId="10">
    <w:abstractNumId w:val="18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226"/>
    <w:rsid w:val="00021D76"/>
    <w:rsid w:val="000331AE"/>
    <w:rsid w:val="000524FC"/>
    <w:rsid w:val="00054F4A"/>
    <w:rsid w:val="00085036"/>
    <w:rsid w:val="000C2226"/>
    <w:rsid w:val="000C7F80"/>
    <w:rsid w:val="000D0FD8"/>
    <w:rsid w:val="000E795E"/>
    <w:rsid w:val="000F15DC"/>
    <w:rsid w:val="000F2A37"/>
    <w:rsid w:val="00112E0E"/>
    <w:rsid w:val="001C0681"/>
    <w:rsid w:val="001C0E33"/>
    <w:rsid w:val="001C7A8A"/>
    <w:rsid w:val="0020093A"/>
    <w:rsid w:val="002062F5"/>
    <w:rsid w:val="002302EF"/>
    <w:rsid w:val="00252275"/>
    <w:rsid w:val="002576AE"/>
    <w:rsid w:val="00287883"/>
    <w:rsid w:val="002C0FF6"/>
    <w:rsid w:val="0030197E"/>
    <w:rsid w:val="00352CFC"/>
    <w:rsid w:val="003547D2"/>
    <w:rsid w:val="00387B45"/>
    <w:rsid w:val="003E6545"/>
    <w:rsid w:val="00454AF6"/>
    <w:rsid w:val="00456FFC"/>
    <w:rsid w:val="004845DB"/>
    <w:rsid w:val="004B0A21"/>
    <w:rsid w:val="004B6E18"/>
    <w:rsid w:val="004C22F2"/>
    <w:rsid w:val="004F0516"/>
    <w:rsid w:val="00525CE5"/>
    <w:rsid w:val="005A194B"/>
    <w:rsid w:val="005B2D59"/>
    <w:rsid w:val="005B5287"/>
    <w:rsid w:val="006420AF"/>
    <w:rsid w:val="00647082"/>
    <w:rsid w:val="0066011E"/>
    <w:rsid w:val="00686472"/>
    <w:rsid w:val="006957F1"/>
    <w:rsid w:val="006A5D75"/>
    <w:rsid w:val="006D2005"/>
    <w:rsid w:val="0072055A"/>
    <w:rsid w:val="00727623"/>
    <w:rsid w:val="00794821"/>
    <w:rsid w:val="0083567A"/>
    <w:rsid w:val="008A4E9C"/>
    <w:rsid w:val="00937F52"/>
    <w:rsid w:val="009434DB"/>
    <w:rsid w:val="009465A6"/>
    <w:rsid w:val="009D477E"/>
    <w:rsid w:val="009F36F3"/>
    <w:rsid w:val="00A51494"/>
    <w:rsid w:val="00A51630"/>
    <w:rsid w:val="00A57CD8"/>
    <w:rsid w:val="00A63369"/>
    <w:rsid w:val="00AD3448"/>
    <w:rsid w:val="00AE29AB"/>
    <w:rsid w:val="00B40570"/>
    <w:rsid w:val="00B65CD7"/>
    <w:rsid w:val="00B9216F"/>
    <w:rsid w:val="00BF252C"/>
    <w:rsid w:val="00C3107F"/>
    <w:rsid w:val="00C7181C"/>
    <w:rsid w:val="00C72DFD"/>
    <w:rsid w:val="00C760FB"/>
    <w:rsid w:val="00C91968"/>
    <w:rsid w:val="00CA4C34"/>
    <w:rsid w:val="00CA5067"/>
    <w:rsid w:val="00CA57DD"/>
    <w:rsid w:val="00CC5FFB"/>
    <w:rsid w:val="00CD5AE7"/>
    <w:rsid w:val="00CD6E41"/>
    <w:rsid w:val="00D2065D"/>
    <w:rsid w:val="00D24988"/>
    <w:rsid w:val="00D343E0"/>
    <w:rsid w:val="00D855E2"/>
    <w:rsid w:val="00DD79EF"/>
    <w:rsid w:val="00DE2F01"/>
    <w:rsid w:val="00DF04F2"/>
    <w:rsid w:val="00E648F2"/>
    <w:rsid w:val="00EE392D"/>
    <w:rsid w:val="00EF12AC"/>
    <w:rsid w:val="00F15A5E"/>
    <w:rsid w:val="00F7291D"/>
    <w:rsid w:val="00FB2357"/>
    <w:rsid w:val="00FC397E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9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919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16F"/>
    <w:pPr>
      <w:ind w:left="720"/>
    </w:pPr>
  </w:style>
  <w:style w:type="table" w:styleId="a4">
    <w:name w:val="Table Grid"/>
    <w:basedOn w:val="a1"/>
    <w:uiPriority w:val="99"/>
    <w:rsid w:val="00BF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302EF"/>
    <w:rPr>
      <w:rFonts w:eastAsia="Times New Roman"/>
      <w:sz w:val="22"/>
      <w:szCs w:val="22"/>
    </w:rPr>
  </w:style>
  <w:style w:type="character" w:styleId="a6">
    <w:name w:val="Hyperlink"/>
    <w:uiPriority w:val="99"/>
    <w:rsid w:val="005B5287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2576AE"/>
    <w:pPr>
      <w:widowControl w:val="0"/>
      <w:suppressAutoHyphens/>
      <w:spacing w:after="120" w:line="240" w:lineRule="auto"/>
    </w:pPr>
    <w:rPr>
      <w:rFonts w:ascii="Liberation Serif" w:eastAsia="DejaVu Sans" w:hAnsi="Liberation Serif"/>
      <w:kern w:val="1"/>
      <w:sz w:val="16"/>
      <w:szCs w:val="16"/>
      <w:lang w:eastAsia="zh-CN" w:bidi="hi-IN"/>
    </w:rPr>
  </w:style>
  <w:style w:type="paragraph" w:styleId="a7">
    <w:name w:val="Normal (Web)"/>
    <w:basedOn w:val="a"/>
    <w:uiPriority w:val="99"/>
    <w:semiHidden/>
    <w:rsid w:val="00200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C9196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2382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D48F-B3C0-45D3-A6E3-D31C6DBE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102</cp:revision>
  <dcterms:created xsi:type="dcterms:W3CDTF">2020-03-20T09:09:00Z</dcterms:created>
  <dcterms:modified xsi:type="dcterms:W3CDTF">2020-03-23T09:31:00Z</dcterms:modified>
</cp:coreProperties>
</file>