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0" w:type="dxa"/>
        <w:tblInd w:w="93" w:type="dxa"/>
        <w:tblLook w:val="04A0" w:firstRow="1" w:lastRow="0" w:firstColumn="1" w:lastColumn="0" w:noHBand="0" w:noVBand="1"/>
      </w:tblPr>
      <w:tblGrid>
        <w:gridCol w:w="10420"/>
      </w:tblGrid>
      <w:tr w:rsidR="00ED1793" w:rsidRPr="005E75B9" w:rsidTr="00472212">
        <w:trPr>
          <w:trHeight w:val="30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1793" w:rsidRPr="005E75B9" w:rsidTr="00472212">
        <w:trPr>
          <w:trHeight w:val="2070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u w:val="single"/>
                <w:lang w:eastAsia="ru-RU"/>
              </w:rPr>
            </w:pPr>
            <w:proofErr w:type="gramStart"/>
            <w:r w:rsidRPr="005E75B9">
              <w:rPr>
                <w:rFonts w:ascii="Times New Roman" w:eastAsia="Times New Roman" w:hAnsi="Times New Roman" w:cs="Times New Roman"/>
                <w:color w:val="0066CC"/>
                <w:u w:val="single"/>
                <w:lang w:eastAsia="ru-RU"/>
              </w:rPr>
              <w:t>https://edu.vsu.ru/course/view.php?id=4771                         https://vk.com/club193209028lida.bichkova95@icloud.com; mrshchyochkina@list.ru; Laptieva.v@bk.ru; anastasiavitkova@icloud.com; liza.berdysheva.1999@mail.ru; aryabitsa.vsu@mail.ru; Ksenijavinokurova1999@gmail.com; shilina.sonya@icloud.com; sasha.tulnikova@mail.ru; mrnlnk@mail.ru; ivanayankis@mail.ru;</w:t>
            </w:r>
            <w:proofErr w:type="gramEnd"/>
            <w:r w:rsidRPr="005E75B9">
              <w:rPr>
                <w:rFonts w:ascii="Times New Roman" w:eastAsia="Times New Roman" w:hAnsi="Times New Roman" w:cs="Times New Roman"/>
                <w:color w:val="0066CC"/>
                <w:u w:val="single"/>
                <w:lang w:eastAsia="ru-RU"/>
              </w:rPr>
              <w:t xml:space="preserve"> Peredel.uux@mail.ru; darinakuzinatra@gmail.com; jahjaibnsirgi@gmail.com; Katrin.pegasova@yandex.ru; annbogomolova53@gmail.com; ivan_kiselev_99@list.ru; dmitriev_kirill_v@mail.ru</w:t>
            </w:r>
          </w:p>
        </w:tc>
      </w:tr>
      <w:tr w:rsidR="00ED1793" w:rsidRPr="005E75B9" w:rsidTr="00472212">
        <w:trPr>
          <w:trHeight w:val="30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1793" w:rsidRPr="005E75B9" w:rsidTr="00472212">
        <w:trPr>
          <w:trHeight w:val="300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Направление </w:t>
            </w:r>
            <w:proofErr w:type="spellStart"/>
            <w:r w:rsidRPr="005E7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бакалавриат</w:t>
            </w:r>
            <w:proofErr w:type="spellEnd"/>
          </w:p>
        </w:tc>
      </w:tr>
      <w:tr w:rsidR="00ED1793" w:rsidRPr="005E75B9" w:rsidTr="00472212">
        <w:trPr>
          <w:trHeight w:val="855"/>
        </w:trPr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793" w:rsidRPr="00F22410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 w:colFirst="0" w:colLast="1"/>
            <w:r w:rsidRPr="00F224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47.03.01 Философия 4 курс, 4 группа Б.1.В.18 Философия гуманитарных наук. Ищенко Е.Н.</w:t>
            </w:r>
          </w:p>
        </w:tc>
      </w:tr>
      <w:bookmarkEnd w:id="0"/>
      <w:tr w:rsidR="00ED1793" w:rsidRPr="005E75B9" w:rsidTr="00472212">
        <w:trPr>
          <w:trHeight w:val="7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Лекционные материалы по теме "Психоанализ как методология гуманитарных исследований"</w:t>
            </w:r>
          </w:p>
        </w:tc>
      </w:tr>
      <w:tr w:rsidR="00ED1793" w:rsidRPr="005E75B9" w:rsidTr="00472212">
        <w:trPr>
          <w:trHeight w:val="30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Темы эссе</w:t>
            </w:r>
          </w:p>
        </w:tc>
      </w:tr>
      <w:tr w:rsidR="00ED1793" w:rsidRPr="005E75B9" w:rsidTr="00472212">
        <w:trPr>
          <w:trHeight w:val="99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 З. Фрейд о сущности культуры и творчества. Проблема интерпретации феноменов культуры в классическом психоанализе</w:t>
            </w:r>
          </w:p>
        </w:tc>
      </w:tr>
      <w:tr w:rsidR="00ED1793" w:rsidRPr="005E75B9" w:rsidTr="00472212">
        <w:trPr>
          <w:trHeight w:val="87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Аналитическая психология К.Г. Юнга. Язык </w:t>
            </w:r>
            <w:proofErr w:type="gramStart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бессознательного</w:t>
            </w:r>
            <w:proofErr w:type="gramEnd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образы, символы, фантазия. Архетип и символ. Проблема интерпретации.</w:t>
            </w:r>
          </w:p>
        </w:tc>
      </w:tr>
      <w:tr w:rsidR="00ED1793" w:rsidRPr="005E75B9" w:rsidTr="00472212">
        <w:trPr>
          <w:trHeight w:val="705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3. Интерпретация мифов, библейских и литературных сюжетов в учении Э. </w:t>
            </w:r>
            <w:proofErr w:type="spellStart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Фромма</w:t>
            </w:r>
            <w:proofErr w:type="spellEnd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D1793" w:rsidRPr="005E75B9" w:rsidTr="00472212">
        <w:trPr>
          <w:trHeight w:val="30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Список литературы</w:t>
            </w:r>
          </w:p>
        </w:tc>
      </w:tr>
      <w:tr w:rsidR="00ED1793" w:rsidRPr="005E75B9" w:rsidTr="00472212">
        <w:trPr>
          <w:trHeight w:val="72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Зотов А.Ф. Современная западная философия</w:t>
            </w:r>
            <w:proofErr w:type="gramStart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учебник / А.Ф. Зотов. – Москва</w:t>
            </w:r>
            <w:proofErr w:type="gramStart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Проспект, 2010. – 602 с.</w:t>
            </w:r>
          </w:p>
        </w:tc>
      </w:tr>
      <w:tr w:rsidR="00ED1793" w:rsidRPr="005E75B9" w:rsidTr="00472212">
        <w:trPr>
          <w:trHeight w:val="885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Шульц Д.П. История современной психологии / Пер. с англ. А. В. Говорунов и др. — 1-е рус. изд. — СПб</w:t>
            </w:r>
            <w:proofErr w:type="gramStart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.: </w:t>
            </w:r>
            <w:proofErr w:type="gramEnd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Евразия, 1998 .— 526 с.</w:t>
            </w:r>
          </w:p>
        </w:tc>
      </w:tr>
      <w:tr w:rsidR="00ED1793" w:rsidRPr="005E75B9" w:rsidTr="00472212">
        <w:trPr>
          <w:trHeight w:val="69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Лейбин В.М. </w:t>
            </w:r>
            <w:proofErr w:type="spellStart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Постклассический</w:t>
            </w:r>
            <w:proofErr w:type="spellEnd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психоанализ: энциклопедия. - М.: АСТ, 2009. - 1023 с.</w:t>
            </w:r>
          </w:p>
        </w:tc>
      </w:tr>
      <w:tr w:rsidR="00ED1793" w:rsidRPr="005E75B9" w:rsidTr="00472212">
        <w:trPr>
          <w:trHeight w:val="585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Лейбин В.М. Психоанализ. </w:t>
            </w:r>
            <w:proofErr w:type="spellStart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</w:t>
            </w:r>
            <w:proofErr w:type="spellEnd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.: Питер, 2018. 592 с. </w:t>
            </w:r>
          </w:p>
        </w:tc>
      </w:tr>
      <w:tr w:rsidR="00ED1793" w:rsidRPr="005E75B9" w:rsidTr="00472212">
        <w:trPr>
          <w:trHeight w:val="30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1793" w:rsidRPr="005E75B9" w:rsidTr="00472212">
        <w:trPr>
          <w:trHeight w:val="30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Проверка задания:</w:t>
            </w:r>
          </w:p>
        </w:tc>
      </w:tr>
      <w:tr w:rsidR="00ED1793" w:rsidRPr="005E75B9" w:rsidTr="00472212">
        <w:trPr>
          <w:trHeight w:val="66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задания будет проверяться через </w:t>
            </w:r>
            <w:proofErr w:type="spellStart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Мудл</w:t>
            </w:r>
            <w:proofErr w:type="spellEnd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группу </w:t>
            </w:r>
            <w:proofErr w:type="spellStart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Vk</w:t>
            </w:r>
            <w:proofErr w:type="spellEnd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 также рассылку по электронной почте</w:t>
            </w:r>
          </w:p>
        </w:tc>
      </w:tr>
      <w:tr w:rsidR="00ED1793" w:rsidRPr="005E75B9" w:rsidTr="00472212">
        <w:trPr>
          <w:trHeight w:val="93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27 марта 2020 г. Лекционный материал по теме "Структурализм: проблема обоснования знания в </w:t>
            </w:r>
            <w:proofErr w:type="spellStart"/>
            <w:proofErr w:type="gramStart"/>
            <w:r w:rsidRPr="005E7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гума-нитарных</w:t>
            </w:r>
            <w:proofErr w:type="spellEnd"/>
            <w:proofErr w:type="gramEnd"/>
            <w:r w:rsidRPr="005E7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науках"</w:t>
            </w:r>
          </w:p>
        </w:tc>
      </w:tr>
      <w:tr w:rsidR="00ED1793" w:rsidRPr="005E75B9" w:rsidTr="00472212">
        <w:trPr>
          <w:trHeight w:val="30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Темы эссе:</w:t>
            </w:r>
          </w:p>
        </w:tc>
      </w:tr>
      <w:tr w:rsidR="00ED1793" w:rsidRPr="005E75B9" w:rsidTr="00472212">
        <w:trPr>
          <w:trHeight w:val="675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Французский структурализм 60-70х гг.: центральные понятия и основные проблемы. </w:t>
            </w:r>
          </w:p>
        </w:tc>
      </w:tr>
      <w:tr w:rsidR="00ED1793" w:rsidRPr="005E75B9" w:rsidTr="00472212">
        <w:trPr>
          <w:trHeight w:val="30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Семиология Р. Барта. </w:t>
            </w:r>
            <w:proofErr w:type="spellStart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Семиологическая</w:t>
            </w:r>
            <w:proofErr w:type="spellEnd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интерпретация культуры. </w:t>
            </w:r>
          </w:p>
        </w:tc>
      </w:tr>
      <w:tr w:rsidR="00ED1793" w:rsidRPr="005E75B9" w:rsidTr="00472212">
        <w:trPr>
          <w:trHeight w:val="30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Структурная антропология К. Леви-</w:t>
            </w:r>
            <w:proofErr w:type="spellStart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Стросса</w:t>
            </w:r>
            <w:proofErr w:type="spellEnd"/>
          </w:p>
        </w:tc>
      </w:tr>
      <w:tr w:rsidR="00ED1793" w:rsidRPr="005E75B9" w:rsidTr="00472212">
        <w:trPr>
          <w:trHeight w:val="30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1793" w:rsidRPr="005E75B9" w:rsidTr="00472212">
        <w:trPr>
          <w:trHeight w:val="30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1793" w:rsidRPr="005E75B9" w:rsidTr="00472212">
        <w:trPr>
          <w:trHeight w:val="30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1793" w:rsidRPr="005E75B9" w:rsidTr="00472212">
        <w:trPr>
          <w:trHeight w:val="30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Список литературы</w:t>
            </w:r>
          </w:p>
        </w:tc>
      </w:tr>
      <w:tr w:rsidR="00ED1793" w:rsidRPr="005E75B9" w:rsidTr="00472212">
        <w:trPr>
          <w:trHeight w:val="975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Мулуд</w:t>
            </w:r>
            <w:proofErr w:type="spellEnd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 Современный структурализм : размышления о методе и философии точных наук : пер. с фр. / Н. </w:t>
            </w:r>
            <w:proofErr w:type="spellStart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Мулуд</w:t>
            </w:r>
            <w:proofErr w:type="spellEnd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; под ред. Г. Курсанова</w:t>
            </w:r>
            <w:proofErr w:type="gramStart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М. : Прогресс, 1974</w:t>
            </w:r>
          </w:p>
        </w:tc>
      </w:tr>
      <w:tr w:rsidR="00ED1793" w:rsidRPr="005E75B9" w:rsidTr="00472212">
        <w:trPr>
          <w:trHeight w:val="60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Пропп</w:t>
            </w:r>
            <w:proofErr w:type="spellEnd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В.Я. Исторические корни волшебной сказки / В. Я. </w:t>
            </w:r>
            <w:proofErr w:type="spellStart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Пропп</w:t>
            </w:r>
            <w:proofErr w:type="spellEnd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</w:t>
            </w:r>
            <w:proofErr w:type="gramStart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текстолог. </w:t>
            </w:r>
            <w:proofErr w:type="spellStart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</w:t>
            </w:r>
            <w:proofErr w:type="spellEnd"/>
            <w:proofErr w:type="gramStart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spellStart"/>
            <w:proofErr w:type="gramEnd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И.В.Пешкова</w:t>
            </w:r>
            <w:proofErr w:type="spellEnd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.— 4-е изд. — М. : Лабиринт, 2000.</w:t>
            </w:r>
          </w:p>
        </w:tc>
      </w:tr>
      <w:tr w:rsidR="00ED1793" w:rsidRPr="005E75B9" w:rsidTr="00472212">
        <w:trPr>
          <w:trHeight w:val="945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Реале Дж. Западная философия от истоков до наших дней / Дж. Реале, Д. </w:t>
            </w:r>
            <w:proofErr w:type="spellStart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Антисери</w:t>
            </w:r>
            <w:proofErr w:type="spellEnd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; науч. ред. Ю.А. </w:t>
            </w:r>
            <w:proofErr w:type="spellStart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</w:t>
            </w:r>
            <w:proofErr w:type="spellEnd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; пер. С. Мальцевой</w:t>
            </w:r>
            <w:proofErr w:type="gramStart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— СПб : </w:t>
            </w:r>
            <w:proofErr w:type="spellStart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Петрополис</w:t>
            </w:r>
            <w:proofErr w:type="spellEnd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Т. 4: От романтизма до наших дней .— 1998</w:t>
            </w:r>
          </w:p>
        </w:tc>
      </w:tr>
      <w:tr w:rsidR="00ED1793" w:rsidRPr="005E75B9" w:rsidTr="00472212">
        <w:trPr>
          <w:trHeight w:val="51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Зотов А.Ф. Современная западная философия</w:t>
            </w:r>
            <w:proofErr w:type="gramStart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учебник / А.Ф. Зотов. – Москва</w:t>
            </w:r>
            <w:proofErr w:type="gramStart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Проспект, 2010. – 602 с.</w:t>
            </w:r>
          </w:p>
        </w:tc>
      </w:tr>
      <w:tr w:rsidR="00ED1793" w:rsidRPr="005E75B9" w:rsidTr="00472212">
        <w:trPr>
          <w:trHeight w:val="30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1793" w:rsidRPr="005E75B9" w:rsidTr="00472212">
        <w:trPr>
          <w:trHeight w:val="30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1793" w:rsidRPr="005E75B9" w:rsidTr="00472212">
        <w:trPr>
          <w:trHeight w:val="30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Проверка задания:</w:t>
            </w:r>
          </w:p>
        </w:tc>
      </w:tr>
      <w:tr w:rsidR="00ED1793" w:rsidRPr="005E75B9" w:rsidTr="00472212">
        <w:trPr>
          <w:trHeight w:val="60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задания будет проверяться через </w:t>
            </w:r>
            <w:proofErr w:type="spellStart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Мудл</w:t>
            </w:r>
            <w:proofErr w:type="spellEnd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группу </w:t>
            </w:r>
            <w:proofErr w:type="spellStart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Vk</w:t>
            </w:r>
            <w:proofErr w:type="spellEnd"/>
          </w:p>
        </w:tc>
      </w:tr>
      <w:tr w:rsidR="00ED1793" w:rsidRPr="005E75B9" w:rsidTr="00472212">
        <w:trPr>
          <w:trHeight w:val="1035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Лекционные материалы по теме: Семиотический подход в гуманитарном познании: границы применимости и эвристические возможности.</w:t>
            </w:r>
          </w:p>
        </w:tc>
      </w:tr>
      <w:tr w:rsidR="00ED1793" w:rsidRPr="005E75B9" w:rsidTr="00472212">
        <w:trPr>
          <w:trHeight w:val="555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Семиотический подход в гуманитарном познании: границы применимости и эвристические возможности.</w:t>
            </w:r>
          </w:p>
        </w:tc>
      </w:tr>
      <w:tr w:rsidR="00ED1793" w:rsidRPr="005E75B9" w:rsidTr="00472212">
        <w:trPr>
          <w:trHeight w:val="825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апреля 2020 г.</w:t>
            </w:r>
          </w:p>
        </w:tc>
      </w:tr>
      <w:tr w:rsidR="00ED1793" w:rsidRPr="005E75B9" w:rsidTr="00472212">
        <w:trPr>
          <w:trHeight w:val="30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Темы эссе:</w:t>
            </w:r>
          </w:p>
        </w:tc>
      </w:tr>
      <w:tr w:rsidR="00ED1793" w:rsidRPr="005E75B9" w:rsidTr="00472212">
        <w:trPr>
          <w:trHeight w:val="615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Возникновение семиотики, ее предмет и задачи. </w:t>
            </w:r>
          </w:p>
        </w:tc>
      </w:tr>
      <w:tr w:rsidR="00ED1793" w:rsidRPr="005E75B9" w:rsidTr="00472212">
        <w:trPr>
          <w:trHeight w:val="615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Обобщение понятий «текст» и «язык» в семиотике. </w:t>
            </w:r>
          </w:p>
        </w:tc>
      </w:tr>
      <w:tr w:rsidR="00ED1793" w:rsidRPr="005E75B9" w:rsidTr="00472212">
        <w:trPr>
          <w:trHeight w:val="78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Семиотический подход в языкознании и литературоведении ХХ века (Р. Якобсон, Л. </w:t>
            </w:r>
            <w:proofErr w:type="spellStart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Ельмслев</w:t>
            </w:r>
            <w:proofErr w:type="spellEnd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В.Я. </w:t>
            </w:r>
            <w:proofErr w:type="spellStart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Пропп</w:t>
            </w:r>
            <w:proofErr w:type="spellEnd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Ю.М. Лотман и др.). </w:t>
            </w:r>
          </w:p>
        </w:tc>
      </w:tr>
      <w:tr w:rsidR="00ED1793" w:rsidRPr="005E75B9" w:rsidTr="00472212">
        <w:trPr>
          <w:trHeight w:val="30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1793" w:rsidRPr="005E75B9" w:rsidTr="00472212">
        <w:trPr>
          <w:trHeight w:val="30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Список литературы</w:t>
            </w:r>
          </w:p>
        </w:tc>
      </w:tr>
      <w:tr w:rsidR="00ED1793" w:rsidRPr="005E75B9" w:rsidTr="00472212">
        <w:trPr>
          <w:trHeight w:val="60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>1Зотов А.Ф. Современная западная философия</w:t>
            </w:r>
            <w:proofErr w:type="gramStart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А.Ф. Зотов. – Москва</w:t>
            </w:r>
            <w:proofErr w:type="gramStart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 xml:space="preserve"> Проспект, 2010. – 602 с.</w:t>
            </w:r>
          </w:p>
        </w:tc>
      </w:tr>
      <w:tr w:rsidR="00ED1793" w:rsidRPr="005E75B9" w:rsidTr="00472212">
        <w:trPr>
          <w:trHeight w:val="96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>2. Лотман Ю.М. Об искусстве / Ю.М. Лотман</w:t>
            </w:r>
            <w:proofErr w:type="gramStart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 xml:space="preserve"> сост. Р. Г. Григорьев, М. Ю. Лотман; вступ. ст. Р. Г. </w:t>
            </w:r>
            <w:proofErr w:type="spellStart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>Гри-горьева</w:t>
            </w:r>
            <w:proofErr w:type="spellEnd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 xml:space="preserve">, С. М. Даниэля; </w:t>
            </w:r>
            <w:proofErr w:type="spellStart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>послесл</w:t>
            </w:r>
            <w:proofErr w:type="spellEnd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>. М. Ю. Лотмана</w:t>
            </w:r>
            <w:proofErr w:type="gramStart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>— СПб. : Искусство-СПБ, 1999</w:t>
            </w:r>
          </w:p>
        </w:tc>
      </w:tr>
      <w:tr w:rsidR="00ED1793" w:rsidRPr="005E75B9" w:rsidTr="00472212">
        <w:trPr>
          <w:trHeight w:val="78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>3. Лотман Ю.М. Внутри мыслящих миров</w:t>
            </w:r>
            <w:proofErr w:type="gramStart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Человек-текст-</w:t>
            </w:r>
            <w:proofErr w:type="spellStart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>семиосфера</w:t>
            </w:r>
            <w:proofErr w:type="spellEnd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>-история. / Тартуский ун-т</w:t>
            </w:r>
            <w:proofErr w:type="gramStart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>— М. : Языки русской культуры, 1999.</w:t>
            </w:r>
          </w:p>
        </w:tc>
      </w:tr>
      <w:tr w:rsidR="00ED1793" w:rsidRPr="005E75B9" w:rsidTr="00472212">
        <w:trPr>
          <w:trHeight w:val="63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 xml:space="preserve">4. Густав </w:t>
            </w:r>
            <w:proofErr w:type="spellStart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>Шпет</w:t>
            </w:r>
            <w:proofErr w:type="spellEnd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 xml:space="preserve"> и его философское наследие: у истоков семиотики и структурализма / [</w:t>
            </w:r>
            <w:proofErr w:type="spellStart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>редкол</w:t>
            </w:r>
            <w:proofErr w:type="spellEnd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 xml:space="preserve">.: М. </w:t>
            </w:r>
            <w:proofErr w:type="spellStart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>Денн</w:t>
            </w:r>
            <w:proofErr w:type="spellEnd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 xml:space="preserve"> и др.]</w:t>
            </w:r>
            <w:proofErr w:type="gramStart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>— М. : РОССПЭН, 2010.</w:t>
            </w:r>
          </w:p>
        </w:tc>
      </w:tr>
      <w:tr w:rsidR="00ED1793" w:rsidRPr="005E75B9" w:rsidTr="00472212">
        <w:trPr>
          <w:trHeight w:val="30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793" w:rsidRPr="005E75B9" w:rsidTr="00472212">
        <w:trPr>
          <w:trHeight w:val="30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Проверка задания:</w:t>
            </w:r>
          </w:p>
        </w:tc>
      </w:tr>
      <w:tr w:rsidR="00ED1793" w:rsidRPr="005E75B9" w:rsidTr="00472212">
        <w:trPr>
          <w:trHeight w:val="51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задания будет проверяться через </w:t>
            </w:r>
            <w:proofErr w:type="spellStart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Мудл</w:t>
            </w:r>
            <w:proofErr w:type="spellEnd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группу </w:t>
            </w:r>
            <w:proofErr w:type="spellStart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Vk</w:t>
            </w:r>
            <w:proofErr w:type="spellEnd"/>
          </w:p>
        </w:tc>
      </w:tr>
      <w:tr w:rsidR="00ED1793" w:rsidRPr="005E75B9" w:rsidTr="00472212">
        <w:trPr>
          <w:trHeight w:val="915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апреля 2020 г</w:t>
            </w:r>
            <w:proofErr w:type="gramStart"/>
            <w:r w:rsidRPr="005E7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.</w:t>
            </w:r>
            <w:proofErr w:type="gramEnd"/>
            <w:r w:rsidRPr="005E7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E7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Леционные</w:t>
            </w:r>
            <w:proofErr w:type="spellEnd"/>
            <w:r w:rsidRPr="005E7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материалы по теме: "Проблемы гуманитарного познания в постструктурализме и постмодернизме"</w:t>
            </w:r>
          </w:p>
        </w:tc>
      </w:tr>
      <w:tr w:rsidR="00ED1793" w:rsidRPr="005E75B9" w:rsidTr="00472212">
        <w:trPr>
          <w:trHeight w:val="30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Темы эссе:</w:t>
            </w:r>
          </w:p>
        </w:tc>
      </w:tr>
      <w:tr w:rsidR="00ED1793" w:rsidRPr="005E75B9" w:rsidTr="00472212">
        <w:trPr>
          <w:trHeight w:val="30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Деструкция и деконструкция. Деструкция и реконструкция. </w:t>
            </w:r>
            <w:proofErr w:type="spellStart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Деконструктивистский</w:t>
            </w:r>
            <w:proofErr w:type="spellEnd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 Ж. </w:t>
            </w:r>
            <w:proofErr w:type="spellStart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Дерриды</w:t>
            </w:r>
            <w:proofErr w:type="spellEnd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ED1793" w:rsidRPr="005E75B9" w:rsidTr="00472212">
        <w:trPr>
          <w:trHeight w:val="30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2.Проблема человека в интерпретации М. Фуко. </w:t>
            </w:r>
          </w:p>
        </w:tc>
      </w:tr>
      <w:tr w:rsidR="00ED1793" w:rsidRPr="005E75B9" w:rsidTr="00472212">
        <w:trPr>
          <w:trHeight w:val="30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"</w:t>
            </w:r>
            <w:proofErr w:type="spellStart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Децентрация</w:t>
            </w:r>
            <w:proofErr w:type="spellEnd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субъекта и "смерть человека". Концепция </w:t>
            </w:r>
            <w:proofErr w:type="spellStart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шизоанализа</w:t>
            </w:r>
            <w:proofErr w:type="spellEnd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Ж. </w:t>
            </w:r>
            <w:proofErr w:type="spellStart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Делеза</w:t>
            </w:r>
            <w:proofErr w:type="spellEnd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Ф. </w:t>
            </w:r>
            <w:proofErr w:type="spellStart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Гваттари</w:t>
            </w:r>
            <w:proofErr w:type="spellEnd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D1793" w:rsidRPr="005E75B9" w:rsidTr="00472212">
        <w:trPr>
          <w:trHeight w:val="30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Список литературы</w:t>
            </w:r>
          </w:p>
        </w:tc>
      </w:tr>
      <w:tr w:rsidR="00ED1793" w:rsidRPr="005E75B9" w:rsidTr="00472212">
        <w:trPr>
          <w:trHeight w:val="60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Зотов А.Ф. Современная западная философия</w:t>
            </w:r>
            <w:proofErr w:type="gramStart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учебник / А.Ф. Зотов. – Москва</w:t>
            </w:r>
            <w:proofErr w:type="gramStart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Проспект, 2010. – 602 с. </w:t>
            </w:r>
          </w:p>
        </w:tc>
      </w:tr>
      <w:tr w:rsidR="00ED1793" w:rsidRPr="005E75B9" w:rsidTr="00472212">
        <w:trPr>
          <w:trHeight w:val="765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>2. Автономова Н.С. Открытая структура</w:t>
            </w:r>
            <w:proofErr w:type="gramStart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 xml:space="preserve"> Якобсон-Бахтин-Лотман-</w:t>
            </w:r>
            <w:proofErr w:type="spellStart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>Гаспаров</w:t>
            </w:r>
            <w:proofErr w:type="spellEnd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 xml:space="preserve"> / Наталия Автономова ; Рос. акад. наук, Ин-т философии, Ин-т науч. </w:t>
            </w:r>
            <w:proofErr w:type="spellStart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>информ</w:t>
            </w:r>
            <w:proofErr w:type="spellEnd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>. по обществ. наукам</w:t>
            </w:r>
            <w:proofErr w:type="gramStart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>— М. : РОССПЭН, 2009.</w:t>
            </w:r>
          </w:p>
        </w:tc>
      </w:tr>
      <w:tr w:rsidR="00ED1793" w:rsidRPr="005E75B9" w:rsidTr="00472212">
        <w:trPr>
          <w:trHeight w:val="69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proofErr w:type="spellStart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>Делез</w:t>
            </w:r>
            <w:proofErr w:type="spellEnd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 xml:space="preserve"> Ж. Логика смысла / Жиль </w:t>
            </w:r>
            <w:proofErr w:type="spellStart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>Делез</w:t>
            </w:r>
            <w:proofErr w:type="spellEnd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 xml:space="preserve"> ; Ин-т философии РАН; [науч. ред. А.Б. Толстов ; пер. с фр. Я.И. Свирского]</w:t>
            </w:r>
            <w:proofErr w:type="gramStart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>— М. : Академический проект, 2011.</w:t>
            </w:r>
          </w:p>
        </w:tc>
      </w:tr>
      <w:tr w:rsidR="00ED1793" w:rsidRPr="005E75B9" w:rsidTr="00472212">
        <w:trPr>
          <w:trHeight w:val="84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>4. Эко У. Поиски совершенного языка в европейской культуре</w:t>
            </w:r>
            <w:proofErr w:type="gramStart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 xml:space="preserve"> пер. с итал. / Умберто Эко ; Между-нар. фонд </w:t>
            </w:r>
            <w:proofErr w:type="spellStart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>гуманитар</w:t>
            </w:r>
            <w:proofErr w:type="spellEnd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>исслед</w:t>
            </w:r>
            <w:proofErr w:type="spellEnd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>. "Толерантность"</w:t>
            </w:r>
            <w:proofErr w:type="gramStart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 xml:space="preserve">— СПб. : </w:t>
            </w:r>
            <w:proofErr w:type="spellStart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>Alexandria</w:t>
            </w:r>
            <w:proofErr w:type="spellEnd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>, 2007 .— 417 с.</w:t>
            </w:r>
          </w:p>
        </w:tc>
      </w:tr>
      <w:tr w:rsidR="00ED1793" w:rsidRPr="005E75B9" w:rsidTr="00472212">
        <w:trPr>
          <w:trHeight w:val="84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 xml:space="preserve">5. Фуко М. Археология знания / Мишель Фуко ; пер. с фр. М.Б. Раковой и А.Ю. Серебрянниковой; вступ. ст. </w:t>
            </w:r>
            <w:proofErr w:type="spellStart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>А.С.Колесникова</w:t>
            </w:r>
            <w:proofErr w:type="spellEnd"/>
            <w:proofErr w:type="gramStart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 xml:space="preserve">— СПб. : </w:t>
            </w:r>
            <w:proofErr w:type="spellStart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>Гуманитар</w:t>
            </w:r>
            <w:proofErr w:type="spellEnd"/>
            <w:r w:rsidRPr="005E75B9">
              <w:rPr>
                <w:rFonts w:ascii="Times New Roman" w:eastAsia="Times New Roman" w:hAnsi="Times New Roman" w:cs="Times New Roman"/>
                <w:lang w:eastAsia="ru-RU"/>
              </w:rPr>
              <w:t>. акад., 2005</w:t>
            </w:r>
          </w:p>
        </w:tc>
      </w:tr>
      <w:tr w:rsidR="00ED1793" w:rsidRPr="005E75B9" w:rsidTr="00472212">
        <w:trPr>
          <w:trHeight w:val="30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793" w:rsidRPr="005E75B9" w:rsidTr="00472212">
        <w:trPr>
          <w:trHeight w:val="30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Проверка задания:</w:t>
            </w:r>
          </w:p>
        </w:tc>
      </w:tr>
      <w:tr w:rsidR="00ED1793" w:rsidRPr="005E75B9" w:rsidTr="00472212">
        <w:trPr>
          <w:trHeight w:val="435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задания будет проверяться через </w:t>
            </w:r>
            <w:proofErr w:type="spellStart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Мудл</w:t>
            </w:r>
            <w:proofErr w:type="spellEnd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группу </w:t>
            </w:r>
            <w:proofErr w:type="spellStart"/>
            <w:r w:rsidRPr="005E7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Vk</w:t>
            </w:r>
            <w:proofErr w:type="spellEnd"/>
          </w:p>
        </w:tc>
      </w:tr>
      <w:tr w:rsidR="00ED1793" w:rsidRPr="005E75B9" w:rsidTr="00472212">
        <w:trPr>
          <w:trHeight w:val="30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793" w:rsidRPr="005E75B9" w:rsidRDefault="00ED1793" w:rsidP="0047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D1793" w:rsidRDefault="00ED1793" w:rsidP="00ED1793"/>
    <w:p w:rsidR="00712414" w:rsidRDefault="00712414"/>
    <w:sectPr w:rsidR="00712414" w:rsidSect="005E75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B1"/>
    <w:rsid w:val="00712414"/>
    <w:rsid w:val="00A07522"/>
    <w:rsid w:val="00AC2DB1"/>
    <w:rsid w:val="00ED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4270</Characters>
  <Application>Microsoft Office Word</Application>
  <DocSecurity>0</DocSecurity>
  <Lines>35</Lines>
  <Paragraphs>10</Paragraphs>
  <ScaleCrop>false</ScaleCrop>
  <Company>VSU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2020-03-24T07:59:00Z</dcterms:created>
  <dcterms:modified xsi:type="dcterms:W3CDTF">2020-03-24T07:59:00Z</dcterms:modified>
</cp:coreProperties>
</file>